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08" w:rsidRPr="00A10D49" w:rsidRDefault="00EE0508" w:rsidP="005D0552">
      <w:pPr>
        <w:widowControl w:val="0"/>
        <w:jc w:val="center"/>
        <w:rPr>
          <w:sz w:val="24"/>
          <w:szCs w:val="24"/>
          <w:lang w:val="ro-RO"/>
        </w:rPr>
      </w:pPr>
      <w:r w:rsidRPr="00A10D49">
        <w:rPr>
          <w:b/>
          <w:sz w:val="24"/>
          <w:szCs w:val="24"/>
          <w:lang w:val="ro-RO"/>
        </w:rPr>
        <w:t>MEDICAŢIA VASODILATATOARE REGIONALĂ ŞI PERIFERICĂ</w:t>
      </w:r>
    </w:p>
    <w:p w:rsidR="00EE0508" w:rsidRPr="00A10D49" w:rsidRDefault="00EE0508" w:rsidP="005D0552">
      <w:pPr>
        <w:pStyle w:val="a5"/>
        <w:widowControl w:val="0"/>
        <w:numPr>
          <w:ilvl w:val="0"/>
          <w:numId w:val="1"/>
        </w:numPr>
        <w:tabs>
          <w:tab w:val="center" w:pos="0"/>
        </w:tabs>
        <w:jc w:val="center"/>
        <w:rPr>
          <w:sz w:val="24"/>
          <w:szCs w:val="24"/>
          <w:lang w:val="ro-RO"/>
        </w:rPr>
      </w:pPr>
      <w:proofErr w:type="spellStart"/>
      <w:r w:rsidRPr="00A10D49">
        <w:rPr>
          <w:b/>
          <w:sz w:val="24"/>
          <w:szCs w:val="24"/>
          <w:lang w:val="en-US"/>
        </w:rPr>
        <w:t>Medicametele</w:t>
      </w:r>
      <w:proofErr w:type="spellEnd"/>
      <w:r w:rsidRPr="00A10D49">
        <w:rPr>
          <w:b/>
          <w:sz w:val="24"/>
          <w:szCs w:val="24"/>
          <w:lang w:val="en-US"/>
        </w:rPr>
        <w:t xml:space="preserve"> care </w:t>
      </w:r>
      <w:proofErr w:type="spellStart"/>
      <w:r w:rsidRPr="00A10D49">
        <w:rPr>
          <w:b/>
          <w:sz w:val="24"/>
          <w:szCs w:val="24"/>
          <w:lang w:val="en-US"/>
        </w:rPr>
        <w:t>ameliorează</w:t>
      </w:r>
      <w:proofErr w:type="spellEnd"/>
      <w:r w:rsidRPr="00A10D49">
        <w:rPr>
          <w:b/>
          <w:sz w:val="24"/>
          <w:szCs w:val="24"/>
          <w:lang w:val="ro-RO"/>
        </w:rPr>
        <w:t xml:space="preserve"> circulaţia coronariană (</w:t>
      </w:r>
      <w:proofErr w:type="spellStart"/>
      <w:r w:rsidRPr="00A10D49">
        <w:rPr>
          <w:b/>
          <w:sz w:val="24"/>
          <w:szCs w:val="24"/>
          <w:lang w:val="ro-RO"/>
        </w:rPr>
        <w:t>antianginoase</w:t>
      </w:r>
      <w:proofErr w:type="spellEnd"/>
      <w:r w:rsidRPr="00A10D49">
        <w:rPr>
          <w:b/>
          <w:sz w:val="24"/>
          <w:szCs w:val="24"/>
          <w:lang w:val="ro-RO"/>
        </w:rPr>
        <w:t>).</w:t>
      </w:r>
    </w:p>
    <w:p w:rsidR="00EE0508" w:rsidRPr="00A10D49" w:rsidRDefault="00EE0508" w:rsidP="005D0552">
      <w:pPr>
        <w:pStyle w:val="a5"/>
        <w:widowControl w:val="0"/>
        <w:numPr>
          <w:ilvl w:val="0"/>
          <w:numId w:val="1"/>
        </w:numPr>
        <w:jc w:val="center"/>
        <w:rPr>
          <w:b/>
          <w:sz w:val="24"/>
          <w:szCs w:val="24"/>
          <w:lang w:val="ro-RO"/>
        </w:rPr>
      </w:pPr>
      <w:r w:rsidRPr="00A10D49">
        <w:rPr>
          <w:b/>
          <w:sz w:val="24"/>
          <w:szCs w:val="24"/>
          <w:lang w:val="ro-RO"/>
        </w:rPr>
        <w:t>Vasodilatatoare cerebrale. Vasodilatatoare periferice.</w:t>
      </w:r>
    </w:p>
    <w:p w:rsidR="00EE0508" w:rsidRPr="00A10D49" w:rsidRDefault="00EE0508" w:rsidP="005D0552">
      <w:pPr>
        <w:pStyle w:val="a5"/>
        <w:widowControl w:val="0"/>
        <w:numPr>
          <w:ilvl w:val="0"/>
          <w:numId w:val="1"/>
        </w:numPr>
        <w:jc w:val="center"/>
        <w:rPr>
          <w:b/>
          <w:sz w:val="24"/>
          <w:szCs w:val="24"/>
          <w:lang w:val="ro-RO"/>
        </w:rPr>
      </w:pPr>
      <w:r w:rsidRPr="00A10D49">
        <w:rPr>
          <w:b/>
          <w:sz w:val="24"/>
          <w:szCs w:val="24"/>
          <w:lang w:val="ro-RO"/>
        </w:rPr>
        <w:t xml:space="preserve">Medicamentele </w:t>
      </w:r>
      <w:proofErr w:type="spellStart"/>
      <w:r w:rsidRPr="00A10D49">
        <w:rPr>
          <w:b/>
          <w:sz w:val="24"/>
          <w:szCs w:val="24"/>
          <w:lang w:val="ro-RO"/>
        </w:rPr>
        <w:t>venotrope</w:t>
      </w:r>
      <w:proofErr w:type="spellEnd"/>
      <w:r w:rsidRPr="00A10D49">
        <w:rPr>
          <w:b/>
          <w:sz w:val="24"/>
          <w:szCs w:val="24"/>
          <w:lang w:val="ro-RO"/>
        </w:rPr>
        <w:t>.</w:t>
      </w:r>
    </w:p>
    <w:p w:rsidR="00EE0508" w:rsidRPr="00A10D49" w:rsidRDefault="00EE0508" w:rsidP="00EE0508">
      <w:pPr>
        <w:widowControl w:val="0"/>
        <w:ind w:firstLine="720"/>
        <w:jc w:val="both"/>
        <w:rPr>
          <w:sz w:val="24"/>
          <w:szCs w:val="24"/>
          <w:lang w:val="ro-RO"/>
        </w:rPr>
      </w:pPr>
      <w:r w:rsidRPr="00A10D49">
        <w:rPr>
          <w:b/>
          <w:sz w:val="24"/>
          <w:szCs w:val="24"/>
          <w:lang w:val="ro-RO"/>
        </w:rPr>
        <w:t>A. Actualitatea.</w:t>
      </w:r>
      <w:r w:rsidRPr="00A10D49">
        <w:rPr>
          <w:sz w:val="24"/>
          <w:szCs w:val="24"/>
          <w:lang w:val="ro-RO"/>
        </w:rPr>
        <w:t xml:space="preserve"> Cardiopatia ischemică (angina pectorală, infarctul acut de mio</w:t>
      </w:r>
      <w:r w:rsidRPr="00A10D49">
        <w:rPr>
          <w:sz w:val="24"/>
          <w:szCs w:val="24"/>
          <w:lang w:val="ro-RO"/>
        </w:rPr>
        <w:softHyphen/>
        <w:t xml:space="preserve">card) este una din cele mai frecvente cauze ale invalidităţii şi letalităţii pacienţilor. Pentru tratamentul acestei patologii se folosesc medicamente care ameliorează circulaţia coronariană, </w:t>
      </w:r>
      <w:proofErr w:type="spellStart"/>
      <w:r w:rsidRPr="00A10D49">
        <w:rPr>
          <w:sz w:val="24"/>
          <w:szCs w:val="24"/>
          <w:lang w:val="ro-RO"/>
        </w:rPr>
        <w:t>coagulabilitatea</w:t>
      </w:r>
      <w:proofErr w:type="spellEnd"/>
      <w:r w:rsidRPr="00A10D49">
        <w:rPr>
          <w:sz w:val="24"/>
          <w:szCs w:val="24"/>
          <w:lang w:val="ro-RO"/>
        </w:rPr>
        <w:t xml:space="preserve"> </w:t>
      </w:r>
      <w:proofErr w:type="spellStart"/>
      <w:r w:rsidRPr="00A10D49">
        <w:rPr>
          <w:sz w:val="24"/>
          <w:szCs w:val="24"/>
          <w:lang w:val="ro-RO"/>
        </w:rPr>
        <w:t>sîngelui</w:t>
      </w:r>
      <w:proofErr w:type="spellEnd"/>
      <w:r w:rsidRPr="00A10D49">
        <w:rPr>
          <w:sz w:val="24"/>
          <w:szCs w:val="24"/>
          <w:lang w:val="ro-RO"/>
        </w:rPr>
        <w:t xml:space="preserve"> şi metabolismul miocardului. De asemenea, dereglările circulaţiei cerebrale şi pe</w:t>
      </w:r>
      <w:r w:rsidRPr="00A10D49">
        <w:rPr>
          <w:sz w:val="24"/>
          <w:szCs w:val="24"/>
          <w:lang w:val="ro-RO"/>
        </w:rPr>
        <w:softHyphen/>
        <w:t xml:space="preserve">riferice constituie o pondere considerabilă în practica medicală, iar pentru tratarea lor se folosesc grupe multiple de medicamente cu influenţă asupra tonusului vascular, </w:t>
      </w:r>
      <w:proofErr w:type="spellStart"/>
      <w:r w:rsidRPr="00A10D49">
        <w:rPr>
          <w:sz w:val="24"/>
          <w:szCs w:val="24"/>
          <w:lang w:val="ro-RO"/>
        </w:rPr>
        <w:t>coagulabilităţii</w:t>
      </w:r>
      <w:proofErr w:type="spellEnd"/>
      <w:r w:rsidRPr="00A10D49">
        <w:rPr>
          <w:sz w:val="24"/>
          <w:szCs w:val="24"/>
          <w:lang w:val="ro-RO"/>
        </w:rPr>
        <w:t xml:space="preserve"> </w:t>
      </w:r>
      <w:proofErr w:type="spellStart"/>
      <w:r w:rsidRPr="00A10D49">
        <w:rPr>
          <w:sz w:val="24"/>
          <w:szCs w:val="24"/>
          <w:lang w:val="ro-RO"/>
        </w:rPr>
        <w:t>sîngelui</w:t>
      </w:r>
      <w:proofErr w:type="spellEnd"/>
      <w:r w:rsidRPr="00A10D49">
        <w:rPr>
          <w:sz w:val="24"/>
          <w:szCs w:val="24"/>
          <w:lang w:val="ro-RO"/>
        </w:rPr>
        <w:t>, proceselor metaboli</w:t>
      </w:r>
      <w:r w:rsidRPr="00A10D49">
        <w:rPr>
          <w:sz w:val="24"/>
          <w:szCs w:val="24"/>
          <w:lang w:val="ro-RO"/>
        </w:rPr>
        <w:softHyphen/>
        <w:t>ce şi energetice .</w:t>
      </w:r>
    </w:p>
    <w:p w:rsidR="00EE0508" w:rsidRPr="00A10D49" w:rsidRDefault="00EE0508" w:rsidP="00EE0508">
      <w:pPr>
        <w:widowControl w:val="0"/>
        <w:ind w:firstLine="720"/>
        <w:jc w:val="both"/>
        <w:rPr>
          <w:sz w:val="24"/>
          <w:szCs w:val="24"/>
          <w:lang w:val="ro-RO"/>
        </w:rPr>
      </w:pPr>
      <w:r w:rsidRPr="00A10D49">
        <w:rPr>
          <w:b/>
          <w:sz w:val="24"/>
          <w:szCs w:val="24"/>
          <w:lang w:val="ro-RO"/>
        </w:rPr>
        <w:t>B. Scopul instruirii.</w:t>
      </w:r>
      <w:r w:rsidRPr="00A10D49">
        <w:rPr>
          <w:sz w:val="24"/>
          <w:szCs w:val="24"/>
          <w:lang w:val="ro-RO"/>
        </w:rPr>
        <w:t xml:space="preserve"> Studentul trebuie să obţină cunoştinţe funda</w:t>
      </w:r>
      <w:r w:rsidRPr="00A10D49">
        <w:rPr>
          <w:sz w:val="24"/>
          <w:szCs w:val="24"/>
          <w:lang w:val="ro-RO"/>
        </w:rPr>
        <w:softHyphen/>
        <w:t xml:space="preserve">mentale în domeniul medicamentelor </w:t>
      </w:r>
      <w:proofErr w:type="spellStart"/>
      <w:r w:rsidRPr="00A10D49">
        <w:rPr>
          <w:sz w:val="24"/>
          <w:szCs w:val="24"/>
          <w:lang w:val="ro-RO"/>
        </w:rPr>
        <w:t>antianginoase</w:t>
      </w:r>
      <w:proofErr w:type="spellEnd"/>
      <w:r w:rsidRPr="00A10D49">
        <w:rPr>
          <w:sz w:val="24"/>
          <w:szCs w:val="24"/>
          <w:lang w:val="ro-RO"/>
        </w:rPr>
        <w:t xml:space="preserve">, problemelor de asistenţă medicală de urgenţă (jugularea acceselor </w:t>
      </w:r>
      <w:proofErr w:type="spellStart"/>
      <w:r w:rsidRPr="00A10D49">
        <w:rPr>
          <w:sz w:val="24"/>
          <w:szCs w:val="24"/>
          <w:lang w:val="ro-RO"/>
        </w:rPr>
        <w:t>anginoase</w:t>
      </w:r>
      <w:proofErr w:type="spellEnd"/>
      <w:r w:rsidRPr="00A10D49">
        <w:rPr>
          <w:sz w:val="24"/>
          <w:szCs w:val="24"/>
          <w:lang w:val="ro-RO"/>
        </w:rPr>
        <w:t xml:space="preserve">, principiile tratamentului medicamentos al infarctului acut de miocard). Familiarizarea studentului cu farmacologia medicamentelor vasodilatatoare cerebrale şi </w:t>
      </w:r>
      <w:proofErr w:type="spellStart"/>
      <w:r w:rsidRPr="00A10D49">
        <w:rPr>
          <w:sz w:val="24"/>
          <w:szCs w:val="24"/>
          <w:lang w:val="ro-RO"/>
        </w:rPr>
        <w:t>venotrope</w:t>
      </w:r>
      <w:proofErr w:type="spellEnd"/>
      <w:r w:rsidRPr="00A10D49">
        <w:rPr>
          <w:sz w:val="24"/>
          <w:szCs w:val="24"/>
          <w:lang w:val="ro-RO"/>
        </w:rPr>
        <w:t>.</w:t>
      </w:r>
    </w:p>
    <w:p w:rsidR="00EE0508" w:rsidRPr="00A10D49" w:rsidRDefault="00EE0508" w:rsidP="00EE0508">
      <w:pPr>
        <w:widowControl w:val="0"/>
        <w:ind w:firstLine="720"/>
        <w:jc w:val="both"/>
        <w:rPr>
          <w:b/>
          <w:sz w:val="24"/>
          <w:szCs w:val="24"/>
          <w:lang w:val="ro-RO"/>
        </w:rPr>
      </w:pPr>
      <w:r w:rsidRPr="00A10D49">
        <w:rPr>
          <w:b/>
          <w:sz w:val="24"/>
          <w:szCs w:val="24"/>
          <w:lang w:val="ro-RO"/>
        </w:rPr>
        <w:t>C. Scopuri didactice</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a) Studentul trebuie </w:t>
      </w:r>
      <w:r w:rsidRPr="00A10D49">
        <w:rPr>
          <w:b/>
          <w:sz w:val="24"/>
          <w:szCs w:val="24"/>
          <w:lang w:val="ro-RO"/>
        </w:rPr>
        <w:t>să cunoască:</w:t>
      </w:r>
      <w:r w:rsidRPr="00A10D49">
        <w:rPr>
          <w:sz w:val="24"/>
          <w:szCs w:val="24"/>
          <w:lang w:val="ro-RO"/>
        </w:rPr>
        <w:t xml:space="preserve"> definiţia, clasificarea, mecanismul de acţiune, efectele, indicaţiile, contraindicaţiile şi reacţiile adverse ale medicamentelor </w:t>
      </w:r>
      <w:proofErr w:type="spellStart"/>
      <w:r w:rsidRPr="00A10D49">
        <w:rPr>
          <w:sz w:val="24"/>
          <w:szCs w:val="24"/>
          <w:lang w:val="ro-RO"/>
        </w:rPr>
        <w:t>antianginoase</w:t>
      </w:r>
      <w:proofErr w:type="spellEnd"/>
      <w:r w:rsidRPr="00A10D49">
        <w:rPr>
          <w:sz w:val="24"/>
          <w:szCs w:val="24"/>
          <w:lang w:val="ro-RO"/>
        </w:rPr>
        <w:t xml:space="preserve">, vasodilatatoare cerebrale, periferice şi </w:t>
      </w:r>
      <w:proofErr w:type="spellStart"/>
      <w:r w:rsidRPr="00A10D49">
        <w:rPr>
          <w:sz w:val="24"/>
          <w:szCs w:val="24"/>
          <w:lang w:val="ro-RO"/>
        </w:rPr>
        <w:t>venotrope</w:t>
      </w:r>
      <w:proofErr w:type="spellEnd"/>
      <w:r w:rsidRPr="00A10D49">
        <w:rPr>
          <w:sz w:val="24"/>
          <w:szCs w:val="24"/>
          <w:lang w:val="ro-RO"/>
        </w:rPr>
        <w:t xml:space="preserve">, principiile tratamentului în infarct acut de miocard, căile optime de administrare şi principiile de dozare în funcţie de situaţie. </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b) Studentul trebuie să </w:t>
      </w:r>
      <w:r w:rsidRPr="00A10D49">
        <w:rPr>
          <w:b/>
          <w:sz w:val="24"/>
          <w:szCs w:val="24"/>
          <w:lang w:val="ro-RO"/>
        </w:rPr>
        <w:t xml:space="preserve">poată: </w:t>
      </w:r>
      <w:r w:rsidRPr="00A10D49">
        <w:rPr>
          <w:sz w:val="24"/>
          <w:szCs w:val="24"/>
          <w:lang w:val="ro-RO"/>
        </w:rPr>
        <w:t xml:space="preserve">prescrie principalele medicamente obligatorii în formele medicamentoase posibile, selecta medicamentele în funcţie de maladie şi stările patologice. </w:t>
      </w:r>
    </w:p>
    <w:p w:rsidR="00EE0508" w:rsidRPr="00A10D49" w:rsidRDefault="00EE0508" w:rsidP="00EE0508">
      <w:pPr>
        <w:widowControl w:val="0"/>
        <w:tabs>
          <w:tab w:val="left" w:pos="422"/>
        </w:tabs>
        <w:jc w:val="both"/>
        <w:rPr>
          <w:b/>
          <w:sz w:val="24"/>
          <w:szCs w:val="24"/>
          <w:lang w:val="ro-RO"/>
        </w:rPr>
      </w:pPr>
      <w:r w:rsidRPr="00A10D49">
        <w:rPr>
          <w:b/>
          <w:sz w:val="24"/>
          <w:szCs w:val="24"/>
          <w:lang w:val="ro-RO"/>
        </w:rPr>
        <w:tab/>
      </w:r>
      <w:r w:rsidRPr="00A10D49">
        <w:rPr>
          <w:b/>
          <w:sz w:val="24"/>
          <w:szCs w:val="24"/>
          <w:lang w:val="ro-RO"/>
        </w:rPr>
        <w:tab/>
        <w:t>D. Nivelul iniţial de cunoştinţe necesar pentru integrarea interdisciplinară</w:t>
      </w:r>
    </w:p>
    <w:p w:rsidR="00EE0508" w:rsidRPr="00A10D49" w:rsidRDefault="00EE0508" w:rsidP="00EE0508">
      <w:pPr>
        <w:widowControl w:val="0"/>
        <w:ind w:firstLine="720"/>
        <w:jc w:val="both"/>
        <w:rPr>
          <w:sz w:val="24"/>
          <w:szCs w:val="24"/>
          <w:lang w:val="ro-RO"/>
        </w:rPr>
      </w:pPr>
      <w:r w:rsidRPr="00A10D49">
        <w:rPr>
          <w:b/>
          <w:sz w:val="24"/>
          <w:szCs w:val="24"/>
          <w:lang w:val="ro-RO"/>
        </w:rPr>
        <w:t xml:space="preserve">Anatomia omului. </w:t>
      </w:r>
      <w:r w:rsidRPr="00A10D49">
        <w:rPr>
          <w:sz w:val="24"/>
          <w:szCs w:val="24"/>
          <w:lang w:val="ro-RO"/>
        </w:rPr>
        <w:t>Arterele, venele, capilarele, anastomozele vase</w:t>
      </w:r>
      <w:r w:rsidRPr="00A10D49">
        <w:rPr>
          <w:sz w:val="24"/>
          <w:szCs w:val="24"/>
          <w:lang w:val="ro-RO"/>
        </w:rPr>
        <w:softHyphen/>
        <w:t>lor cordului. Circuitul mare şi mic. Particularităţile de vârstă ale cordului şi circulaţiei coronariene. Arterele şi venele creierului. Structura şi iner</w:t>
      </w:r>
      <w:r w:rsidRPr="00A10D49">
        <w:rPr>
          <w:sz w:val="24"/>
          <w:szCs w:val="24"/>
          <w:lang w:val="ro-RO"/>
        </w:rPr>
        <w:softHyphen/>
        <w:t xml:space="preserve">vaţia creierului. </w:t>
      </w:r>
    </w:p>
    <w:p w:rsidR="00EE0508" w:rsidRPr="00A10D49" w:rsidRDefault="00EE0508" w:rsidP="00EE0508">
      <w:pPr>
        <w:widowControl w:val="0"/>
        <w:tabs>
          <w:tab w:val="left" w:pos="422"/>
        </w:tabs>
        <w:jc w:val="both"/>
        <w:rPr>
          <w:sz w:val="24"/>
          <w:szCs w:val="24"/>
          <w:lang w:val="ro-RO"/>
        </w:rPr>
      </w:pPr>
      <w:r w:rsidRPr="00A10D49">
        <w:rPr>
          <w:b/>
          <w:sz w:val="24"/>
          <w:szCs w:val="24"/>
          <w:lang w:val="ro-RO"/>
        </w:rPr>
        <w:tab/>
      </w:r>
      <w:r w:rsidRPr="00A10D49">
        <w:rPr>
          <w:b/>
          <w:sz w:val="24"/>
          <w:szCs w:val="24"/>
          <w:lang w:val="ro-RO"/>
        </w:rPr>
        <w:tab/>
        <w:t xml:space="preserve">Histologia. </w:t>
      </w:r>
      <w:r w:rsidRPr="00A10D49">
        <w:rPr>
          <w:sz w:val="24"/>
          <w:szCs w:val="24"/>
          <w:lang w:val="ro-RO"/>
        </w:rPr>
        <w:t>Particularităţile citochimice şi funcţionale ale miocar</w:t>
      </w:r>
      <w:r w:rsidRPr="00A10D49">
        <w:rPr>
          <w:sz w:val="24"/>
          <w:szCs w:val="24"/>
          <w:lang w:val="ro-RO"/>
        </w:rPr>
        <w:softHyphen/>
        <w:t>dului.</w:t>
      </w:r>
    </w:p>
    <w:p w:rsidR="00EE0508" w:rsidRPr="00A10D49" w:rsidRDefault="00EE0508" w:rsidP="00EE0508">
      <w:pPr>
        <w:widowControl w:val="0"/>
        <w:ind w:firstLine="720"/>
        <w:jc w:val="both"/>
        <w:rPr>
          <w:sz w:val="24"/>
          <w:szCs w:val="24"/>
          <w:lang w:val="ro-RO"/>
        </w:rPr>
      </w:pPr>
      <w:r w:rsidRPr="00A10D49">
        <w:rPr>
          <w:b/>
          <w:sz w:val="24"/>
          <w:szCs w:val="24"/>
          <w:lang w:val="ro-RO"/>
        </w:rPr>
        <w:t xml:space="preserve">Fiziologia umană. </w:t>
      </w:r>
      <w:r w:rsidRPr="00A10D49">
        <w:rPr>
          <w:sz w:val="24"/>
          <w:szCs w:val="24"/>
          <w:lang w:val="ro-RO"/>
        </w:rPr>
        <w:t>Volumul sângelui circulant, volumul sistolic şi minut-volumul, aportul venos către cord (</w:t>
      </w:r>
      <w:proofErr w:type="spellStart"/>
      <w:r w:rsidRPr="00A10D49">
        <w:rPr>
          <w:sz w:val="24"/>
          <w:szCs w:val="24"/>
          <w:lang w:val="ro-RO"/>
        </w:rPr>
        <w:t>presarcina</w:t>
      </w:r>
      <w:proofErr w:type="spellEnd"/>
      <w:r w:rsidRPr="00A10D49">
        <w:rPr>
          <w:sz w:val="24"/>
          <w:szCs w:val="24"/>
          <w:lang w:val="ro-RO"/>
        </w:rPr>
        <w:t>), presiunea diasto</w:t>
      </w:r>
      <w:r w:rsidRPr="00A10D49">
        <w:rPr>
          <w:sz w:val="24"/>
          <w:szCs w:val="24"/>
          <w:lang w:val="ro-RO"/>
        </w:rPr>
        <w:softHyphen/>
        <w:t>lică din ventriculul stâng, rezistenţa periferică (</w:t>
      </w:r>
      <w:proofErr w:type="spellStart"/>
      <w:r w:rsidRPr="00A10D49">
        <w:rPr>
          <w:sz w:val="24"/>
          <w:szCs w:val="24"/>
          <w:lang w:val="ro-RO"/>
        </w:rPr>
        <w:t>postsarcina</w:t>
      </w:r>
      <w:proofErr w:type="spellEnd"/>
      <w:r w:rsidRPr="00A10D49">
        <w:rPr>
          <w:sz w:val="24"/>
          <w:szCs w:val="24"/>
          <w:lang w:val="ro-RO"/>
        </w:rPr>
        <w:t>). Fiziologia circulaţiei cerebrale şi periferice.</w:t>
      </w:r>
    </w:p>
    <w:p w:rsidR="00EE0508" w:rsidRPr="00A10D49" w:rsidRDefault="00EE0508" w:rsidP="00EE0508">
      <w:pPr>
        <w:widowControl w:val="0"/>
        <w:tabs>
          <w:tab w:val="left" w:pos="422"/>
        </w:tabs>
        <w:jc w:val="both"/>
        <w:rPr>
          <w:sz w:val="24"/>
          <w:szCs w:val="24"/>
          <w:lang w:val="ro-RO"/>
        </w:rPr>
      </w:pPr>
      <w:r w:rsidRPr="00A10D49">
        <w:rPr>
          <w:b/>
          <w:sz w:val="24"/>
          <w:szCs w:val="24"/>
          <w:lang w:val="ro-RO"/>
        </w:rPr>
        <w:tab/>
      </w:r>
      <w:r w:rsidRPr="00A10D49">
        <w:rPr>
          <w:b/>
          <w:sz w:val="24"/>
          <w:szCs w:val="24"/>
          <w:lang w:val="ro-RO"/>
        </w:rPr>
        <w:tab/>
        <w:t xml:space="preserve">Fiziopatologia. </w:t>
      </w:r>
      <w:r w:rsidRPr="00A10D49">
        <w:rPr>
          <w:sz w:val="24"/>
          <w:szCs w:val="24"/>
          <w:lang w:val="ro-RO"/>
        </w:rPr>
        <w:t>Parametrii insuficienţei cardiace: modificările volumului sistolic, minut volumului, frecvenţei şi contracţiilor cardiace, activităţii cordului.</w:t>
      </w:r>
    </w:p>
    <w:p w:rsidR="00EE0508" w:rsidRPr="00A10D49" w:rsidRDefault="00EE0508" w:rsidP="00EE0508">
      <w:pPr>
        <w:widowControl w:val="0"/>
        <w:ind w:firstLine="720"/>
        <w:jc w:val="both"/>
        <w:rPr>
          <w:sz w:val="24"/>
          <w:szCs w:val="24"/>
          <w:lang w:val="ro-RO"/>
        </w:rPr>
      </w:pPr>
      <w:r w:rsidRPr="00A10D49">
        <w:rPr>
          <w:b/>
          <w:sz w:val="24"/>
          <w:szCs w:val="24"/>
          <w:lang w:val="ro-RO"/>
        </w:rPr>
        <w:t xml:space="preserve">Boli interne. </w:t>
      </w:r>
      <w:r w:rsidRPr="00A10D49">
        <w:rPr>
          <w:sz w:val="24"/>
          <w:szCs w:val="24"/>
          <w:lang w:val="ro-RO"/>
        </w:rPr>
        <w:t>Noţiune despre cardiopatia ischemică. Factorii de risc ai cardiopatiei ischemice. Principalele forme clinice ale anginei pectorale (angina stabilă şi instabilă). Infarct acut de miocard. Actua</w:t>
      </w:r>
      <w:r w:rsidRPr="00A10D49">
        <w:rPr>
          <w:sz w:val="24"/>
          <w:szCs w:val="24"/>
          <w:lang w:val="ro-RO"/>
        </w:rPr>
        <w:softHyphen/>
        <w:t xml:space="preserve">litatea problemei. </w:t>
      </w:r>
    </w:p>
    <w:p w:rsidR="00EE0508" w:rsidRPr="00A10D49" w:rsidRDefault="00EE0508" w:rsidP="00EE0508">
      <w:pPr>
        <w:widowControl w:val="0"/>
        <w:tabs>
          <w:tab w:val="left" w:pos="422"/>
        </w:tabs>
        <w:jc w:val="both"/>
        <w:rPr>
          <w:b/>
          <w:sz w:val="24"/>
          <w:szCs w:val="24"/>
          <w:lang w:val="ro-RO"/>
        </w:rPr>
      </w:pPr>
      <w:r w:rsidRPr="00A10D49">
        <w:rPr>
          <w:b/>
          <w:sz w:val="24"/>
          <w:szCs w:val="24"/>
          <w:lang w:val="ro-RO"/>
        </w:rPr>
        <w:tab/>
      </w:r>
      <w:r w:rsidRPr="00A10D49">
        <w:rPr>
          <w:b/>
          <w:sz w:val="24"/>
          <w:szCs w:val="24"/>
          <w:lang w:val="ro-RO"/>
        </w:rPr>
        <w:tab/>
        <w:t xml:space="preserve">E. </w:t>
      </w:r>
      <w:r w:rsidRPr="00A10D49">
        <w:rPr>
          <w:b/>
          <w:caps/>
          <w:sz w:val="24"/>
          <w:szCs w:val="24"/>
          <w:lang w:val="ro-RO"/>
        </w:rPr>
        <w:t>î</w:t>
      </w:r>
      <w:r w:rsidRPr="00A10D49">
        <w:rPr>
          <w:b/>
          <w:sz w:val="24"/>
          <w:szCs w:val="24"/>
          <w:lang w:val="ro-RO"/>
        </w:rPr>
        <w:t>ntrebări pentru autoinstruire</w:t>
      </w:r>
    </w:p>
    <w:p w:rsidR="00EE0508" w:rsidRPr="00A10D49" w:rsidRDefault="00EE0508" w:rsidP="00EE0508">
      <w:pPr>
        <w:pStyle w:val="a5"/>
        <w:widowControl w:val="0"/>
        <w:numPr>
          <w:ilvl w:val="0"/>
          <w:numId w:val="4"/>
        </w:numPr>
        <w:tabs>
          <w:tab w:val="left" w:pos="422"/>
        </w:tabs>
        <w:jc w:val="both"/>
        <w:rPr>
          <w:sz w:val="24"/>
          <w:szCs w:val="24"/>
          <w:lang w:val="ro-RO"/>
        </w:rPr>
      </w:pPr>
      <w:r w:rsidRPr="00A10D49">
        <w:rPr>
          <w:sz w:val="24"/>
          <w:szCs w:val="24"/>
          <w:lang w:val="ro-RO"/>
        </w:rPr>
        <w:t xml:space="preserve">Definiţia şi clasificarea medicamentelor </w:t>
      </w:r>
      <w:proofErr w:type="spellStart"/>
      <w:r w:rsidRPr="00A10D49">
        <w:rPr>
          <w:sz w:val="24"/>
          <w:szCs w:val="24"/>
          <w:lang w:val="ro-RO"/>
        </w:rPr>
        <w:t>antianginoase</w:t>
      </w:r>
      <w:proofErr w:type="spellEnd"/>
      <w:r w:rsidRPr="00A10D49">
        <w:rPr>
          <w:sz w:val="24"/>
          <w:szCs w:val="24"/>
          <w:lang w:val="ro-RO"/>
        </w:rPr>
        <w:t xml:space="preserve">  care ameliorează circulaţia coronariană, </w:t>
      </w:r>
      <w:proofErr w:type="spellStart"/>
      <w:r w:rsidRPr="00A10D49">
        <w:rPr>
          <w:sz w:val="24"/>
          <w:szCs w:val="24"/>
          <w:lang w:val="ro-RO"/>
        </w:rPr>
        <w:t>coagulabilitatea</w:t>
      </w:r>
      <w:proofErr w:type="spellEnd"/>
      <w:r w:rsidRPr="00A10D49">
        <w:rPr>
          <w:sz w:val="24"/>
          <w:szCs w:val="24"/>
          <w:lang w:val="ro-RO"/>
        </w:rPr>
        <w:t xml:space="preserve"> </w:t>
      </w:r>
      <w:proofErr w:type="spellStart"/>
      <w:r w:rsidRPr="00A10D49">
        <w:rPr>
          <w:sz w:val="24"/>
          <w:szCs w:val="24"/>
          <w:lang w:val="ro-RO"/>
        </w:rPr>
        <w:t>sîngelui</w:t>
      </w:r>
      <w:proofErr w:type="spellEnd"/>
      <w:r w:rsidRPr="00A10D49">
        <w:rPr>
          <w:sz w:val="24"/>
          <w:szCs w:val="24"/>
          <w:lang w:val="ro-RO"/>
        </w:rPr>
        <w:t xml:space="preserve"> şi metabolismul miocardului.</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Nitraţii organici. </w:t>
      </w:r>
      <w:proofErr w:type="spellStart"/>
      <w:r w:rsidRPr="00A10D49">
        <w:rPr>
          <w:sz w:val="24"/>
          <w:szCs w:val="24"/>
          <w:lang w:val="ro-RO"/>
        </w:rPr>
        <w:t>Farmacocinetica</w:t>
      </w:r>
      <w:proofErr w:type="spellEnd"/>
      <w:r w:rsidRPr="00A10D49">
        <w:rPr>
          <w:sz w:val="24"/>
          <w:szCs w:val="24"/>
          <w:lang w:val="ro-RO"/>
        </w:rPr>
        <w:t>. Mecanismul de acţiune. Influenţa asupra inimii şi hemodinamicii. Indicaţiile. Reacţiile adverse. Contraindicaţiile.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Particularităţile </w:t>
      </w:r>
      <w:proofErr w:type="spellStart"/>
      <w:r w:rsidRPr="00A10D49">
        <w:rPr>
          <w:sz w:val="24"/>
          <w:szCs w:val="24"/>
          <w:lang w:val="ro-RO"/>
        </w:rPr>
        <w:t>molsidominei</w:t>
      </w:r>
      <w:proofErr w:type="spellEnd"/>
      <w:r w:rsidRPr="00A10D49">
        <w:rPr>
          <w:sz w:val="24"/>
          <w:szCs w:val="24"/>
          <w:lang w:val="ro-RO"/>
        </w:rPr>
        <w:t xml:space="preserve">. Caracteristica comparativă a nitraţilor şi </w:t>
      </w:r>
      <w:proofErr w:type="spellStart"/>
      <w:r w:rsidRPr="00A10D49">
        <w:rPr>
          <w:sz w:val="24"/>
          <w:szCs w:val="24"/>
          <w:lang w:val="ro-RO"/>
        </w:rPr>
        <w:t>molsidominei</w:t>
      </w:r>
      <w:proofErr w:type="spellEnd"/>
      <w:r w:rsidRPr="00A10D49">
        <w:rPr>
          <w:sz w:val="24"/>
          <w:szCs w:val="24"/>
          <w:lang w:val="ro-RO"/>
        </w:rPr>
        <w:t>.</w:t>
      </w:r>
    </w:p>
    <w:p w:rsidR="00EE0508" w:rsidRPr="00A10D49" w:rsidRDefault="00EE0508" w:rsidP="00EE0508">
      <w:pPr>
        <w:pStyle w:val="a5"/>
        <w:widowControl w:val="0"/>
        <w:numPr>
          <w:ilvl w:val="0"/>
          <w:numId w:val="4"/>
        </w:numPr>
        <w:tabs>
          <w:tab w:val="left" w:pos="422"/>
        </w:tabs>
        <w:jc w:val="both"/>
        <w:rPr>
          <w:sz w:val="24"/>
          <w:szCs w:val="24"/>
          <w:lang w:val="ro-RO"/>
        </w:rPr>
      </w:pPr>
      <w:r w:rsidRPr="00A10D49">
        <w:rPr>
          <w:sz w:val="24"/>
          <w:szCs w:val="24"/>
          <w:lang w:val="ro-RO"/>
        </w:rPr>
        <w:t xml:space="preserve">Blocantele canalelor calciului. Clasificarea. </w:t>
      </w:r>
      <w:proofErr w:type="spellStart"/>
      <w:r w:rsidRPr="00A10D49">
        <w:rPr>
          <w:sz w:val="24"/>
          <w:szCs w:val="24"/>
          <w:lang w:val="ro-RO"/>
        </w:rPr>
        <w:t>Farmacocinetica</w:t>
      </w:r>
      <w:proofErr w:type="spellEnd"/>
      <w:r w:rsidRPr="00A10D49">
        <w:rPr>
          <w:sz w:val="24"/>
          <w:szCs w:val="24"/>
          <w:lang w:val="ro-RO"/>
        </w:rPr>
        <w:t xml:space="preserve">. Mecanismul acţiunii </w:t>
      </w:r>
      <w:proofErr w:type="spellStart"/>
      <w:r w:rsidRPr="00A10D49">
        <w:rPr>
          <w:sz w:val="24"/>
          <w:szCs w:val="24"/>
          <w:lang w:val="ro-RO"/>
        </w:rPr>
        <w:t>antianginoase</w:t>
      </w:r>
      <w:proofErr w:type="spellEnd"/>
      <w:r w:rsidRPr="00A10D49">
        <w:rPr>
          <w:sz w:val="24"/>
          <w:szCs w:val="24"/>
          <w:lang w:val="ro-RO"/>
        </w:rPr>
        <w:t>. Influenţa asupra cordului şi hemodinamicii. Indicaţiile. Reacţiile adverse. Contraindicaţiile.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Blocantele </w:t>
      </w:r>
      <w:r w:rsidRPr="00A10D49">
        <w:rPr>
          <w:sz w:val="24"/>
          <w:szCs w:val="24"/>
          <w:lang w:val="ro-RO"/>
        </w:rPr>
        <w:sym w:font="Symbol" w:char="F062"/>
      </w:r>
      <w:proofErr w:type="spellStart"/>
      <w:r w:rsidRPr="00A10D49">
        <w:rPr>
          <w:sz w:val="24"/>
          <w:szCs w:val="24"/>
          <w:lang w:val="ro-RO"/>
        </w:rPr>
        <w:t>-adrenergice</w:t>
      </w:r>
      <w:proofErr w:type="spellEnd"/>
      <w:r w:rsidRPr="00A10D49">
        <w:rPr>
          <w:sz w:val="24"/>
          <w:szCs w:val="24"/>
          <w:lang w:val="ro-RO"/>
        </w:rPr>
        <w:t xml:space="preserve"> ca </w:t>
      </w:r>
      <w:proofErr w:type="spellStart"/>
      <w:r w:rsidRPr="00A10D49">
        <w:rPr>
          <w:sz w:val="24"/>
          <w:szCs w:val="24"/>
          <w:lang w:val="ro-RO"/>
        </w:rPr>
        <w:t>antianginoase</w:t>
      </w:r>
      <w:proofErr w:type="spellEnd"/>
      <w:r w:rsidRPr="00A10D49">
        <w:rPr>
          <w:sz w:val="24"/>
          <w:szCs w:val="24"/>
          <w:lang w:val="ro-RO"/>
        </w:rPr>
        <w:t xml:space="preserve"> şi medicamentele bradicardice. Clasificarea. Mecanismul acţiunii </w:t>
      </w:r>
      <w:proofErr w:type="spellStart"/>
      <w:r w:rsidRPr="00A10D49">
        <w:rPr>
          <w:sz w:val="24"/>
          <w:szCs w:val="24"/>
          <w:lang w:val="ro-RO"/>
        </w:rPr>
        <w:t>antian</w:t>
      </w:r>
      <w:r w:rsidRPr="00A10D49">
        <w:rPr>
          <w:sz w:val="24"/>
          <w:szCs w:val="24"/>
          <w:lang w:val="ro-RO"/>
        </w:rPr>
        <w:softHyphen/>
        <w:t>ginoase</w:t>
      </w:r>
      <w:proofErr w:type="spellEnd"/>
      <w:r w:rsidRPr="00A10D49">
        <w:rPr>
          <w:sz w:val="24"/>
          <w:szCs w:val="24"/>
          <w:lang w:val="ro-RO"/>
        </w:rPr>
        <w:t>, efectele. Indicaţiile şi reacţiile adverse. Contraindicaţiile.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Coronarodilatatoarele </w:t>
      </w:r>
      <w:proofErr w:type="spellStart"/>
      <w:r w:rsidRPr="00A10D49">
        <w:rPr>
          <w:sz w:val="24"/>
          <w:szCs w:val="24"/>
          <w:lang w:val="ro-RO"/>
        </w:rPr>
        <w:t>musculotrope</w:t>
      </w:r>
      <w:proofErr w:type="spellEnd"/>
      <w:r w:rsidRPr="00A10D49">
        <w:rPr>
          <w:sz w:val="24"/>
          <w:szCs w:val="24"/>
          <w:lang w:val="ro-RO"/>
        </w:rPr>
        <w:t>. Mecanismul de acţiune, efectele. Indicaţiile. Reacţiile adverse.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Medicamentele ce ameliorează metabolismul miocardului (</w:t>
      </w:r>
      <w:proofErr w:type="spellStart"/>
      <w:r w:rsidRPr="00A10D49">
        <w:rPr>
          <w:sz w:val="24"/>
          <w:szCs w:val="24"/>
          <w:lang w:val="ro-RO"/>
        </w:rPr>
        <w:t>cardioprotectoare</w:t>
      </w:r>
      <w:proofErr w:type="spellEnd"/>
      <w:r w:rsidRPr="00A10D49">
        <w:rPr>
          <w:sz w:val="24"/>
          <w:szCs w:val="24"/>
          <w:lang w:val="ro-RO"/>
        </w:rPr>
        <w:t>). Mecanismul de acţiune, efectele. Indicaţiile. Reacţiile adverse.</w:t>
      </w:r>
    </w:p>
    <w:p w:rsidR="00EE0508" w:rsidRPr="00A10D49" w:rsidRDefault="00EE0508" w:rsidP="00EE0508">
      <w:pPr>
        <w:pStyle w:val="a5"/>
        <w:widowControl w:val="0"/>
        <w:numPr>
          <w:ilvl w:val="0"/>
          <w:numId w:val="4"/>
        </w:numPr>
        <w:tabs>
          <w:tab w:val="left" w:pos="604"/>
        </w:tabs>
        <w:jc w:val="both"/>
        <w:rPr>
          <w:sz w:val="24"/>
          <w:szCs w:val="24"/>
          <w:lang w:val="ro-RO"/>
        </w:rPr>
      </w:pPr>
      <w:r w:rsidRPr="00A10D49">
        <w:rPr>
          <w:sz w:val="24"/>
          <w:szCs w:val="24"/>
          <w:lang w:val="ro-RO"/>
        </w:rPr>
        <w:lastRenderedPageBreak/>
        <w:t xml:space="preserve">Medicamentele folosite pentru jugularea acceselor </w:t>
      </w:r>
      <w:proofErr w:type="spellStart"/>
      <w:r w:rsidRPr="00A10D49">
        <w:rPr>
          <w:sz w:val="24"/>
          <w:szCs w:val="24"/>
          <w:lang w:val="ro-RO"/>
        </w:rPr>
        <w:t>an</w:t>
      </w:r>
      <w:r w:rsidRPr="00A10D49">
        <w:rPr>
          <w:sz w:val="24"/>
          <w:szCs w:val="24"/>
          <w:lang w:val="ro-RO"/>
        </w:rPr>
        <w:softHyphen/>
        <w:t>gioase</w:t>
      </w:r>
      <w:proofErr w:type="spellEnd"/>
      <w:r w:rsidRPr="00A10D49">
        <w:rPr>
          <w:sz w:val="24"/>
          <w:szCs w:val="24"/>
          <w:lang w:val="ro-RO"/>
        </w:rPr>
        <w:t>.</w:t>
      </w:r>
    </w:p>
    <w:p w:rsidR="00EE0508" w:rsidRPr="00A10D49" w:rsidRDefault="00EE0508" w:rsidP="00EE0508">
      <w:pPr>
        <w:pStyle w:val="a5"/>
        <w:widowControl w:val="0"/>
        <w:numPr>
          <w:ilvl w:val="0"/>
          <w:numId w:val="4"/>
        </w:numPr>
        <w:tabs>
          <w:tab w:val="left" w:pos="604"/>
        </w:tabs>
        <w:jc w:val="both"/>
        <w:rPr>
          <w:sz w:val="24"/>
          <w:szCs w:val="24"/>
          <w:lang w:val="ro-RO"/>
        </w:rPr>
      </w:pPr>
      <w:r w:rsidRPr="00A10D49">
        <w:rPr>
          <w:sz w:val="24"/>
          <w:szCs w:val="24"/>
          <w:lang w:val="ro-RO"/>
        </w:rPr>
        <w:t xml:space="preserve"> Grupele de medicamente utilizate în tratamentul infarctului acut de miocard. Principiile de acţiune.</w:t>
      </w:r>
    </w:p>
    <w:p w:rsidR="00EE0508" w:rsidRPr="00A10D49" w:rsidRDefault="00EE0508" w:rsidP="00EE0508">
      <w:pPr>
        <w:pStyle w:val="a3"/>
        <w:widowControl w:val="0"/>
        <w:numPr>
          <w:ilvl w:val="0"/>
          <w:numId w:val="4"/>
        </w:numPr>
        <w:rPr>
          <w:sz w:val="24"/>
          <w:szCs w:val="24"/>
          <w:lang w:val="it-IT"/>
        </w:rPr>
      </w:pPr>
      <w:r w:rsidRPr="00A10D49">
        <w:rPr>
          <w:sz w:val="24"/>
          <w:szCs w:val="24"/>
        </w:rPr>
        <w:t xml:space="preserve"> </w:t>
      </w:r>
      <w:r w:rsidRPr="00A10D49">
        <w:rPr>
          <w:sz w:val="24"/>
          <w:szCs w:val="24"/>
          <w:lang w:val="it-IT"/>
        </w:rPr>
        <w:t>Clasificarea medicamentelor utilizate în dereglările circulaţiei cerebrale, periferice şi venotrope.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Vasodilatatoarele periferice. Clasificarea. Mecanismul de acţiune, efectele, indicaţiile şi reacţiile adverse.</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 Clasificarea vasodilatatoarelor cerebrale </w:t>
      </w:r>
      <w:proofErr w:type="spellStart"/>
      <w:r w:rsidRPr="00A10D49">
        <w:rPr>
          <w:sz w:val="24"/>
          <w:szCs w:val="24"/>
          <w:lang w:val="ro-RO"/>
        </w:rPr>
        <w:t>antiischemice</w:t>
      </w:r>
      <w:proofErr w:type="spellEnd"/>
      <w:r w:rsidRPr="00A10D49">
        <w:rPr>
          <w:sz w:val="24"/>
          <w:szCs w:val="24"/>
          <w:lang w:val="ro-RO"/>
        </w:rPr>
        <w:t xml:space="preserve">. </w:t>
      </w:r>
    </w:p>
    <w:p w:rsidR="00EE0508" w:rsidRPr="00A10D49" w:rsidRDefault="00EE0508" w:rsidP="00EE0508">
      <w:pPr>
        <w:pStyle w:val="a5"/>
        <w:widowControl w:val="0"/>
        <w:numPr>
          <w:ilvl w:val="0"/>
          <w:numId w:val="4"/>
        </w:numPr>
        <w:jc w:val="both"/>
        <w:rPr>
          <w:sz w:val="24"/>
          <w:szCs w:val="24"/>
          <w:lang w:val="ro-RO"/>
        </w:rPr>
      </w:pPr>
      <w:r w:rsidRPr="00A10D49">
        <w:rPr>
          <w:sz w:val="24"/>
          <w:szCs w:val="24"/>
          <w:lang w:val="ro-RO"/>
        </w:rPr>
        <w:t xml:space="preserve">Vasodilatatoarele </w:t>
      </w:r>
      <w:proofErr w:type="spellStart"/>
      <w:r w:rsidRPr="00A10D49">
        <w:rPr>
          <w:sz w:val="24"/>
          <w:szCs w:val="24"/>
          <w:lang w:val="ro-RO"/>
        </w:rPr>
        <w:t>miotrope</w:t>
      </w:r>
      <w:proofErr w:type="spellEnd"/>
      <w:r w:rsidRPr="00A10D49">
        <w:rPr>
          <w:sz w:val="24"/>
          <w:szCs w:val="24"/>
          <w:lang w:val="ro-RO"/>
        </w:rPr>
        <w:t xml:space="preserve">. Alcaloizii din </w:t>
      </w:r>
      <w:proofErr w:type="spellStart"/>
      <w:r w:rsidRPr="00A10D49">
        <w:rPr>
          <w:i/>
          <w:sz w:val="24"/>
          <w:szCs w:val="24"/>
          <w:lang w:val="ro-RO"/>
        </w:rPr>
        <w:t>Vinca</w:t>
      </w:r>
      <w:proofErr w:type="spellEnd"/>
      <w:r w:rsidRPr="00A10D49">
        <w:rPr>
          <w:i/>
          <w:sz w:val="24"/>
          <w:szCs w:val="24"/>
          <w:lang w:val="ro-RO"/>
        </w:rPr>
        <w:t xml:space="preserve"> minor</w:t>
      </w:r>
      <w:r w:rsidRPr="00A10D49">
        <w:rPr>
          <w:sz w:val="24"/>
          <w:szCs w:val="24"/>
          <w:lang w:val="ro-RO"/>
        </w:rPr>
        <w:t>. Mecanismul de acţiune, efectele, indicaţiile şi reacţiile adverse.</w:t>
      </w:r>
    </w:p>
    <w:p w:rsidR="00EE0508" w:rsidRPr="00A10D49" w:rsidRDefault="00EE0508" w:rsidP="00EE0508">
      <w:pPr>
        <w:pStyle w:val="a5"/>
        <w:widowControl w:val="0"/>
        <w:numPr>
          <w:ilvl w:val="0"/>
          <w:numId w:val="4"/>
        </w:numPr>
        <w:tabs>
          <w:tab w:val="left" w:pos="427"/>
        </w:tabs>
        <w:jc w:val="both"/>
        <w:rPr>
          <w:sz w:val="24"/>
          <w:szCs w:val="24"/>
          <w:lang w:val="ro-RO"/>
        </w:rPr>
      </w:pPr>
      <w:r w:rsidRPr="00A10D49">
        <w:rPr>
          <w:sz w:val="24"/>
          <w:szCs w:val="24"/>
          <w:lang w:val="ro-RO"/>
        </w:rPr>
        <w:t xml:space="preserve"> Derivaţii </w:t>
      </w:r>
      <w:proofErr w:type="spellStart"/>
      <w:r w:rsidRPr="00A10D49">
        <w:rPr>
          <w:sz w:val="24"/>
          <w:szCs w:val="24"/>
          <w:lang w:val="ro-RO"/>
        </w:rPr>
        <w:t>xantinici</w:t>
      </w:r>
      <w:proofErr w:type="spellEnd"/>
      <w:r w:rsidRPr="00A10D49">
        <w:rPr>
          <w:sz w:val="24"/>
          <w:szCs w:val="24"/>
          <w:lang w:val="ro-RO"/>
        </w:rPr>
        <w:t>. Mecanismul de acţiune, efectele, indicaţiile şi reacţiile adverse.</w:t>
      </w:r>
    </w:p>
    <w:p w:rsidR="00EE0508" w:rsidRPr="00A10D49" w:rsidRDefault="00EE0508" w:rsidP="00EE0508">
      <w:pPr>
        <w:pStyle w:val="a5"/>
        <w:widowControl w:val="0"/>
        <w:numPr>
          <w:ilvl w:val="0"/>
          <w:numId w:val="4"/>
        </w:numPr>
        <w:tabs>
          <w:tab w:val="left" w:pos="604"/>
        </w:tabs>
        <w:jc w:val="both"/>
        <w:rPr>
          <w:sz w:val="24"/>
          <w:szCs w:val="24"/>
          <w:lang w:val="ro-RO"/>
        </w:rPr>
      </w:pPr>
      <w:r w:rsidRPr="00A10D49">
        <w:rPr>
          <w:sz w:val="24"/>
          <w:szCs w:val="24"/>
          <w:lang w:val="ro-RO"/>
        </w:rPr>
        <w:t xml:space="preserve"> Blocantele canalelor calciului utilizate ca </w:t>
      </w:r>
      <w:proofErr w:type="spellStart"/>
      <w:r w:rsidRPr="00A10D49">
        <w:rPr>
          <w:sz w:val="24"/>
          <w:szCs w:val="24"/>
          <w:lang w:val="ro-RO"/>
        </w:rPr>
        <w:t>antiischemice</w:t>
      </w:r>
      <w:proofErr w:type="spellEnd"/>
      <w:r w:rsidRPr="00A10D49">
        <w:rPr>
          <w:sz w:val="24"/>
          <w:szCs w:val="24"/>
          <w:lang w:val="ro-RO"/>
        </w:rPr>
        <w:t xml:space="preserve"> cerebrale. Mecanismul de acţiune, efectele, indicaţiile şi reacţiile adverse.</w:t>
      </w:r>
    </w:p>
    <w:p w:rsidR="00EE0508" w:rsidRPr="00A10D49" w:rsidRDefault="00EE0508" w:rsidP="00EE0508">
      <w:pPr>
        <w:pStyle w:val="a5"/>
        <w:widowControl w:val="0"/>
        <w:numPr>
          <w:ilvl w:val="0"/>
          <w:numId w:val="4"/>
        </w:numPr>
        <w:tabs>
          <w:tab w:val="left" w:pos="28"/>
        </w:tabs>
        <w:jc w:val="both"/>
        <w:rPr>
          <w:sz w:val="24"/>
          <w:szCs w:val="24"/>
          <w:lang w:val="ro-RO"/>
        </w:rPr>
      </w:pPr>
      <w:r w:rsidRPr="00A10D49">
        <w:rPr>
          <w:sz w:val="24"/>
          <w:szCs w:val="24"/>
          <w:lang w:val="ro-RO"/>
        </w:rPr>
        <w:t xml:space="preserve"> Spasmoliticele </w:t>
      </w:r>
      <w:proofErr w:type="spellStart"/>
      <w:r w:rsidRPr="00A10D49">
        <w:rPr>
          <w:sz w:val="24"/>
          <w:szCs w:val="24"/>
          <w:lang w:val="ro-RO"/>
        </w:rPr>
        <w:t>miotrope</w:t>
      </w:r>
      <w:proofErr w:type="spellEnd"/>
      <w:r w:rsidRPr="00A10D49">
        <w:rPr>
          <w:sz w:val="24"/>
          <w:szCs w:val="24"/>
          <w:lang w:val="ro-RO"/>
        </w:rPr>
        <w:t xml:space="preserve"> cu spectru larg de acţiune. Mecanismul de acţiune, efectele, indicaţiile şi reacţiile adverse.</w:t>
      </w:r>
    </w:p>
    <w:p w:rsidR="00EE0508" w:rsidRPr="00A10D49" w:rsidRDefault="00EE0508" w:rsidP="00EE0508">
      <w:pPr>
        <w:pStyle w:val="a5"/>
        <w:widowControl w:val="0"/>
        <w:numPr>
          <w:ilvl w:val="0"/>
          <w:numId w:val="4"/>
        </w:numPr>
        <w:tabs>
          <w:tab w:val="left" w:pos="427"/>
        </w:tabs>
        <w:jc w:val="both"/>
        <w:rPr>
          <w:sz w:val="24"/>
          <w:szCs w:val="24"/>
          <w:lang w:val="ro-RO"/>
        </w:rPr>
      </w:pPr>
      <w:r w:rsidRPr="00A10D49">
        <w:rPr>
          <w:sz w:val="24"/>
          <w:szCs w:val="24"/>
          <w:lang w:val="ro-RO"/>
        </w:rPr>
        <w:t>Vasodilatatoarele neurotrope:</w:t>
      </w:r>
    </w:p>
    <w:p w:rsidR="00EE0508" w:rsidRPr="00A10D49" w:rsidRDefault="00EE0508" w:rsidP="00EE0508">
      <w:pPr>
        <w:widowControl w:val="0"/>
        <w:ind w:hanging="412"/>
        <w:jc w:val="both"/>
        <w:rPr>
          <w:sz w:val="24"/>
          <w:szCs w:val="24"/>
          <w:lang w:val="ro-RO"/>
        </w:rPr>
      </w:pPr>
      <w:r w:rsidRPr="00A10D49">
        <w:rPr>
          <w:sz w:val="24"/>
          <w:szCs w:val="24"/>
          <w:lang w:val="ro-RO"/>
        </w:rPr>
        <w:tab/>
      </w:r>
      <w:r w:rsidRPr="00A10D49">
        <w:rPr>
          <w:sz w:val="24"/>
          <w:szCs w:val="24"/>
          <w:lang w:val="ro-RO"/>
        </w:rPr>
        <w:tab/>
        <w:t xml:space="preserve">a) </w:t>
      </w:r>
      <w:r w:rsidRPr="00A10D49">
        <w:rPr>
          <w:caps/>
          <w:sz w:val="24"/>
          <w:szCs w:val="24"/>
          <w:lang w:val="ro-RO"/>
        </w:rPr>
        <w:t>a</w:t>
      </w:r>
      <w:r w:rsidRPr="00A10D49">
        <w:rPr>
          <w:sz w:val="24"/>
          <w:szCs w:val="24"/>
          <w:lang w:val="ro-RO"/>
        </w:rPr>
        <w:t xml:space="preserve">lcaloizii de </w:t>
      </w:r>
      <w:proofErr w:type="spellStart"/>
      <w:r w:rsidRPr="00A10D49">
        <w:rPr>
          <w:sz w:val="24"/>
          <w:szCs w:val="24"/>
          <w:lang w:val="ro-RO"/>
        </w:rPr>
        <w:t>ergot</w:t>
      </w:r>
      <w:proofErr w:type="spellEnd"/>
      <w:r w:rsidRPr="00A10D49">
        <w:rPr>
          <w:sz w:val="24"/>
          <w:szCs w:val="24"/>
          <w:lang w:val="ro-RO"/>
        </w:rPr>
        <w:t>. Mecanismul de acţiune, efectele, indicaţiile şi reacţiile adverse.</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b) </w:t>
      </w:r>
      <w:r w:rsidRPr="00A10D49">
        <w:rPr>
          <w:sz w:val="24"/>
          <w:szCs w:val="24"/>
          <w:lang w:val="ro-RO"/>
        </w:rPr>
        <w:sym w:font="Symbol" w:char="F061"/>
      </w:r>
      <w:proofErr w:type="spellStart"/>
      <w:r w:rsidRPr="00A10D49">
        <w:rPr>
          <w:sz w:val="24"/>
          <w:szCs w:val="24"/>
          <w:lang w:val="ro-RO"/>
        </w:rPr>
        <w:t>-adrenoblocante</w:t>
      </w:r>
      <w:proofErr w:type="spellEnd"/>
      <w:r w:rsidRPr="00A10D49">
        <w:rPr>
          <w:sz w:val="24"/>
          <w:szCs w:val="24"/>
          <w:lang w:val="ro-RO"/>
        </w:rPr>
        <w:t>. Mecanismul de acţiune, efectele, indicaţiile şi reacţiile adverse.</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c) </w:t>
      </w:r>
      <w:r w:rsidRPr="00A10D49">
        <w:rPr>
          <w:sz w:val="24"/>
          <w:szCs w:val="24"/>
          <w:lang w:val="ro-RO"/>
        </w:rPr>
        <w:sym w:font="Symbol" w:char="F062"/>
      </w:r>
      <w:proofErr w:type="spellStart"/>
      <w:r w:rsidRPr="00A10D49">
        <w:rPr>
          <w:sz w:val="24"/>
          <w:szCs w:val="24"/>
          <w:lang w:val="ro-RO"/>
        </w:rPr>
        <w:t>-adrenomimeticele</w:t>
      </w:r>
      <w:proofErr w:type="spellEnd"/>
      <w:r w:rsidRPr="00A10D49">
        <w:rPr>
          <w:sz w:val="24"/>
          <w:szCs w:val="24"/>
          <w:lang w:val="ro-RO"/>
        </w:rPr>
        <w:t>. Mecanismul de acţiune, efectele, indicaţiile şi reacţiile adverse. Contraindicaţiile.</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d) </w:t>
      </w:r>
      <w:proofErr w:type="spellStart"/>
      <w:r w:rsidRPr="00A10D49">
        <w:rPr>
          <w:caps/>
          <w:sz w:val="24"/>
          <w:szCs w:val="24"/>
          <w:lang w:val="ro-RO"/>
        </w:rPr>
        <w:t>a</w:t>
      </w:r>
      <w:r w:rsidRPr="00A10D49">
        <w:rPr>
          <w:sz w:val="24"/>
          <w:szCs w:val="24"/>
          <w:lang w:val="ro-RO"/>
        </w:rPr>
        <w:t>ntiserotonicele</w:t>
      </w:r>
      <w:proofErr w:type="spellEnd"/>
      <w:r w:rsidRPr="00A10D49">
        <w:rPr>
          <w:sz w:val="24"/>
          <w:szCs w:val="24"/>
          <w:lang w:val="ro-RO"/>
        </w:rPr>
        <w:t xml:space="preserve">. Mecanismul de acţiune, efectele, indicaţiile şi reacţiile adverse. Contraindicaţiile. </w:t>
      </w:r>
    </w:p>
    <w:p w:rsidR="00EE0508" w:rsidRPr="00A10D49" w:rsidRDefault="00EE0508" w:rsidP="00EE0508">
      <w:pPr>
        <w:pStyle w:val="a3"/>
        <w:widowControl w:val="0"/>
        <w:ind w:left="360" w:firstLine="0"/>
        <w:rPr>
          <w:sz w:val="24"/>
          <w:szCs w:val="24"/>
        </w:rPr>
      </w:pPr>
      <w:r w:rsidRPr="00A10D49">
        <w:rPr>
          <w:sz w:val="24"/>
          <w:szCs w:val="24"/>
        </w:rPr>
        <w:t>18. Clasificarea medicamentelor ce modifică proprietăţile reologice ale sângelui utilizate în dereglările circulaţiei cerebrale. Mecanismul de acţiune, efectele, indicaţiile şi reacţiile adverse.</w:t>
      </w:r>
    </w:p>
    <w:p w:rsidR="00EE0508" w:rsidRPr="00A10D49" w:rsidRDefault="00EE0508" w:rsidP="00EE0508">
      <w:pPr>
        <w:widowControl w:val="0"/>
        <w:tabs>
          <w:tab w:val="left" w:pos="432"/>
          <w:tab w:val="left" w:pos="709"/>
          <w:tab w:val="left" w:pos="851"/>
        </w:tabs>
        <w:ind w:left="360"/>
        <w:jc w:val="both"/>
        <w:rPr>
          <w:sz w:val="24"/>
          <w:szCs w:val="24"/>
          <w:lang w:val="ro-RO"/>
        </w:rPr>
      </w:pPr>
      <w:r w:rsidRPr="00A10D49">
        <w:rPr>
          <w:sz w:val="24"/>
          <w:szCs w:val="24"/>
          <w:lang w:val="ro-RO"/>
        </w:rPr>
        <w:t>19. Medicamentele cu influenţă asupra metabolismului cerebral, utilizate în dereglările circulaţiei cerebrale. Mecanismul de acţiune, efectele, indicaţiile şi reacţiile adverse.</w:t>
      </w:r>
    </w:p>
    <w:p w:rsidR="00EE0508" w:rsidRPr="00A10D49" w:rsidRDefault="00EE0508" w:rsidP="00EE0508">
      <w:pPr>
        <w:widowControl w:val="0"/>
        <w:tabs>
          <w:tab w:val="left" w:pos="432"/>
          <w:tab w:val="left" w:pos="709"/>
          <w:tab w:val="left" w:pos="851"/>
        </w:tabs>
        <w:ind w:left="360"/>
        <w:jc w:val="both"/>
        <w:rPr>
          <w:sz w:val="24"/>
          <w:szCs w:val="24"/>
          <w:lang w:val="ro-RO"/>
        </w:rPr>
      </w:pPr>
      <w:r w:rsidRPr="00A10D49">
        <w:rPr>
          <w:sz w:val="24"/>
          <w:szCs w:val="24"/>
          <w:lang w:val="ro-RO"/>
        </w:rPr>
        <w:t>20. Clasificarea</w:t>
      </w:r>
      <w:r w:rsidRPr="00A10D49">
        <w:rPr>
          <w:sz w:val="24"/>
          <w:szCs w:val="24"/>
          <w:lang w:val="en-US"/>
        </w:rPr>
        <w:t xml:space="preserve"> </w:t>
      </w:r>
      <w:proofErr w:type="spellStart"/>
      <w:r w:rsidRPr="00A10D49">
        <w:rPr>
          <w:sz w:val="24"/>
          <w:szCs w:val="24"/>
          <w:lang w:val="en-US"/>
        </w:rPr>
        <w:t>medicamentelor</w:t>
      </w:r>
      <w:proofErr w:type="spellEnd"/>
      <w:r w:rsidRPr="00A10D49">
        <w:rPr>
          <w:sz w:val="24"/>
          <w:szCs w:val="24"/>
          <w:lang w:val="ro-RO"/>
        </w:rPr>
        <w:t xml:space="preserve"> </w:t>
      </w:r>
      <w:proofErr w:type="spellStart"/>
      <w:r w:rsidRPr="00A10D49">
        <w:rPr>
          <w:sz w:val="24"/>
          <w:szCs w:val="24"/>
          <w:lang w:val="ro-RO"/>
        </w:rPr>
        <w:t>antimigrenoase</w:t>
      </w:r>
      <w:proofErr w:type="spellEnd"/>
      <w:r w:rsidRPr="00A10D49">
        <w:rPr>
          <w:sz w:val="24"/>
          <w:szCs w:val="24"/>
          <w:lang w:val="ro-RO"/>
        </w:rPr>
        <w:t>. Caracteristica medicamentelor utilizate în jugularea accesului de migrenă şi tratamentul migrenei.</w:t>
      </w:r>
    </w:p>
    <w:p w:rsidR="00EE0508" w:rsidRPr="00A10D49" w:rsidRDefault="00EE0508" w:rsidP="00EE0508">
      <w:pPr>
        <w:widowControl w:val="0"/>
        <w:tabs>
          <w:tab w:val="left" w:pos="432"/>
          <w:tab w:val="left" w:pos="851"/>
        </w:tabs>
        <w:ind w:left="360"/>
        <w:jc w:val="both"/>
        <w:rPr>
          <w:sz w:val="24"/>
          <w:szCs w:val="24"/>
          <w:lang w:val="ro-RO"/>
        </w:rPr>
      </w:pPr>
      <w:r w:rsidRPr="00A10D49">
        <w:rPr>
          <w:sz w:val="24"/>
          <w:szCs w:val="24"/>
          <w:lang w:val="ro-RO"/>
        </w:rPr>
        <w:t>21. Principiile tratamentului medicamentos al ictusului cerebral (hemoragic şi ischemic).</w:t>
      </w:r>
    </w:p>
    <w:p w:rsidR="00EE0508" w:rsidRPr="00A10D49" w:rsidRDefault="00EE0508" w:rsidP="00EE0508">
      <w:pPr>
        <w:widowControl w:val="0"/>
        <w:tabs>
          <w:tab w:val="left" w:pos="24"/>
        </w:tabs>
        <w:ind w:left="360"/>
        <w:jc w:val="both"/>
        <w:rPr>
          <w:sz w:val="24"/>
          <w:szCs w:val="24"/>
          <w:lang w:val="ro-RO"/>
        </w:rPr>
      </w:pPr>
      <w:r w:rsidRPr="00A10D49">
        <w:rPr>
          <w:sz w:val="24"/>
          <w:szCs w:val="24"/>
          <w:lang w:val="ro-RO"/>
        </w:rPr>
        <w:t xml:space="preserve">22. Clasificarea </w:t>
      </w:r>
      <w:proofErr w:type="spellStart"/>
      <w:r w:rsidRPr="00A10D49">
        <w:rPr>
          <w:sz w:val="24"/>
          <w:szCs w:val="24"/>
          <w:lang w:val="ro-RO"/>
        </w:rPr>
        <w:t>angioprotectoarelor</w:t>
      </w:r>
      <w:proofErr w:type="spellEnd"/>
      <w:r w:rsidRPr="00A10D49">
        <w:rPr>
          <w:sz w:val="24"/>
          <w:szCs w:val="24"/>
          <w:lang w:val="ro-RO"/>
        </w:rPr>
        <w:t>. Mecanismul de acţiune, efectele, indicaţiile medicamentelor de origine vegetală, animaliere şi sintetice.</w:t>
      </w:r>
      <w:r w:rsidRPr="00A10D49">
        <w:rPr>
          <w:sz w:val="24"/>
          <w:szCs w:val="24"/>
          <w:lang w:val="ro-RO"/>
        </w:rPr>
        <w:softHyphen/>
      </w:r>
    </w:p>
    <w:p w:rsidR="00EE0508" w:rsidRPr="00A10D49" w:rsidRDefault="00EE0508" w:rsidP="00EE0508">
      <w:pPr>
        <w:widowControl w:val="0"/>
        <w:tabs>
          <w:tab w:val="left" w:pos="24"/>
        </w:tabs>
        <w:ind w:left="360"/>
        <w:jc w:val="both"/>
        <w:rPr>
          <w:sz w:val="24"/>
          <w:szCs w:val="24"/>
          <w:lang w:val="ro-RO"/>
        </w:rPr>
      </w:pPr>
      <w:r w:rsidRPr="00A10D49">
        <w:rPr>
          <w:sz w:val="24"/>
          <w:szCs w:val="24"/>
          <w:lang w:val="ro-RO"/>
        </w:rPr>
        <w:t xml:space="preserve">23. Medicamentele </w:t>
      </w:r>
      <w:proofErr w:type="spellStart"/>
      <w:r w:rsidRPr="00A10D49">
        <w:rPr>
          <w:sz w:val="24"/>
          <w:szCs w:val="24"/>
          <w:lang w:val="ro-RO"/>
        </w:rPr>
        <w:t>venotrope</w:t>
      </w:r>
      <w:proofErr w:type="spellEnd"/>
      <w:r w:rsidRPr="00A10D49">
        <w:rPr>
          <w:sz w:val="24"/>
          <w:szCs w:val="24"/>
          <w:lang w:val="ro-RO"/>
        </w:rPr>
        <w:t>.</w:t>
      </w:r>
    </w:p>
    <w:p w:rsidR="00EE0508" w:rsidRPr="00A10D49" w:rsidRDefault="00EE0508" w:rsidP="00EE0508">
      <w:pPr>
        <w:pStyle w:val="a5"/>
        <w:widowControl w:val="0"/>
        <w:numPr>
          <w:ilvl w:val="0"/>
          <w:numId w:val="2"/>
        </w:numPr>
        <w:tabs>
          <w:tab w:val="left" w:pos="24"/>
        </w:tabs>
        <w:jc w:val="both"/>
        <w:rPr>
          <w:sz w:val="24"/>
          <w:szCs w:val="24"/>
          <w:lang w:val="ro-RO"/>
        </w:rPr>
      </w:pPr>
      <w:r w:rsidRPr="00A10D49">
        <w:rPr>
          <w:sz w:val="24"/>
          <w:szCs w:val="24"/>
          <w:lang w:val="ro-RO"/>
        </w:rPr>
        <w:t xml:space="preserve">Medicamente </w:t>
      </w:r>
      <w:proofErr w:type="spellStart"/>
      <w:r w:rsidRPr="00A10D49">
        <w:rPr>
          <w:sz w:val="24"/>
          <w:szCs w:val="24"/>
          <w:lang w:val="ro-RO"/>
        </w:rPr>
        <w:t>venodilatatoare</w:t>
      </w:r>
      <w:proofErr w:type="spellEnd"/>
    </w:p>
    <w:p w:rsidR="00EE0508" w:rsidRPr="00A10D49" w:rsidRDefault="00EE0508" w:rsidP="00EE0508">
      <w:pPr>
        <w:pStyle w:val="a5"/>
        <w:widowControl w:val="0"/>
        <w:numPr>
          <w:ilvl w:val="0"/>
          <w:numId w:val="2"/>
        </w:numPr>
        <w:tabs>
          <w:tab w:val="left" w:pos="24"/>
        </w:tabs>
        <w:jc w:val="both"/>
        <w:rPr>
          <w:sz w:val="24"/>
          <w:szCs w:val="24"/>
          <w:lang w:val="ro-RO"/>
        </w:rPr>
      </w:pPr>
      <w:r w:rsidRPr="00A10D49">
        <w:rPr>
          <w:sz w:val="24"/>
          <w:szCs w:val="24"/>
          <w:lang w:val="ro-RO"/>
        </w:rPr>
        <w:t xml:space="preserve">Medicamente </w:t>
      </w:r>
      <w:proofErr w:type="spellStart"/>
      <w:r w:rsidRPr="00A10D49">
        <w:rPr>
          <w:sz w:val="24"/>
          <w:szCs w:val="24"/>
          <w:lang w:val="ro-RO"/>
        </w:rPr>
        <w:t>venoconstrictoare</w:t>
      </w:r>
      <w:proofErr w:type="spellEnd"/>
      <w:r w:rsidRPr="00A10D49">
        <w:rPr>
          <w:sz w:val="24"/>
          <w:szCs w:val="24"/>
          <w:lang w:val="ro-RO"/>
        </w:rPr>
        <w:t xml:space="preserve"> (</w:t>
      </w:r>
      <w:proofErr w:type="spellStart"/>
      <w:r w:rsidRPr="00A10D49">
        <w:rPr>
          <w:sz w:val="24"/>
          <w:szCs w:val="24"/>
          <w:lang w:val="ro-RO"/>
        </w:rPr>
        <w:t>venotonizante</w:t>
      </w:r>
      <w:proofErr w:type="spellEnd"/>
      <w:r w:rsidRPr="00A10D49">
        <w:rPr>
          <w:sz w:val="24"/>
          <w:szCs w:val="24"/>
          <w:lang w:val="ro-RO"/>
        </w:rPr>
        <w:t xml:space="preserve">) şi </w:t>
      </w:r>
      <w:proofErr w:type="spellStart"/>
      <w:r w:rsidRPr="00A10D49">
        <w:rPr>
          <w:sz w:val="24"/>
          <w:szCs w:val="24"/>
          <w:lang w:val="ro-RO"/>
        </w:rPr>
        <w:t>venoprotectoare</w:t>
      </w:r>
      <w:proofErr w:type="spellEnd"/>
      <w:r w:rsidRPr="00A10D49">
        <w:rPr>
          <w:sz w:val="24"/>
          <w:szCs w:val="24"/>
          <w:lang w:val="ro-RO"/>
        </w:rPr>
        <w:t>. Mecanismul de acţiune, efectele, indicaţiile.</w:t>
      </w:r>
    </w:p>
    <w:p w:rsidR="00EE0508" w:rsidRPr="00A10D49" w:rsidRDefault="005D0552" w:rsidP="00EE0508">
      <w:pPr>
        <w:pStyle w:val="a5"/>
        <w:widowControl w:val="0"/>
        <w:numPr>
          <w:ilvl w:val="0"/>
          <w:numId w:val="2"/>
        </w:numPr>
        <w:tabs>
          <w:tab w:val="left" w:pos="24"/>
        </w:tabs>
        <w:jc w:val="both"/>
        <w:rPr>
          <w:sz w:val="24"/>
          <w:szCs w:val="24"/>
          <w:lang w:val="ro-RO"/>
        </w:rPr>
      </w:pPr>
      <w:r>
        <w:rPr>
          <w:sz w:val="24"/>
          <w:szCs w:val="24"/>
          <w:lang w:val="ro-RO"/>
        </w:rPr>
        <w:t>Medicamentele ut</w:t>
      </w:r>
      <w:r w:rsidR="00EE0508" w:rsidRPr="00A10D49">
        <w:rPr>
          <w:sz w:val="24"/>
          <w:szCs w:val="24"/>
          <w:lang w:val="ro-RO"/>
        </w:rPr>
        <w:t>ilizate în profilaxia şi tratamentul trombozei venoase.</w:t>
      </w:r>
    </w:p>
    <w:p w:rsidR="00EE0508" w:rsidRPr="00A10D49" w:rsidRDefault="00EE0508" w:rsidP="00EE0508">
      <w:pPr>
        <w:pStyle w:val="a5"/>
        <w:widowControl w:val="0"/>
        <w:numPr>
          <w:ilvl w:val="0"/>
          <w:numId w:val="2"/>
        </w:numPr>
        <w:tabs>
          <w:tab w:val="left" w:pos="24"/>
        </w:tabs>
        <w:jc w:val="both"/>
        <w:rPr>
          <w:sz w:val="24"/>
          <w:szCs w:val="24"/>
          <w:lang w:val="ro-RO"/>
        </w:rPr>
      </w:pPr>
      <w:proofErr w:type="spellStart"/>
      <w:r w:rsidRPr="00A10D49">
        <w:rPr>
          <w:sz w:val="24"/>
          <w:szCs w:val="24"/>
          <w:lang w:val="ro-RO"/>
        </w:rPr>
        <w:t>Venoscleroterapia</w:t>
      </w:r>
      <w:proofErr w:type="spellEnd"/>
      <w:r w:rsidRPr="00A10D49">
        <w:rPr>
          <w:sz w:val="24"/>
          <w:szCs w:val="24"/>
          <w:lang w:val="ro-RO"/>
        </w:rPr>
        <w:t>. Principiile tratamentului medicamentos.</w:t>
      </w:r>
    </w:p>
    <w:p w:rsidR="00EE0508" w:rsidRPr="00A10D49" w:rsidRDefault="00EE0508" w:rsidP="00EE0508">
      <w:pPr>
        <w:widowControl w:val="0"/>
        <w:tabs>
          <w:tab w:val="left" w:pos="432"/>
        </w:tabs>
        <w:jc w:val="both"/>
        <w:rPr>
          <w:b/>
          <w:sz w:val="24"/>
          <w:szCs w:val="24"/>
          <w:lang w:val="ro-RO"/>
        </w:rPr>
      </w:pPr>
      <w:r w:rsidRPr="00A10D49">
        <w:rPr>
          <w:b/>
          <w:sz w:val="24"/>
          <w:szCs w:val="24"/>
          <w:lang w:val="ro-RO"/>
        </w:rPr>
        <w:t xml:space="preserve">F. Lucru de sine stătător </w:t>
      </w:r>
      <w:r w:rsidRPr="00A10D49">
        <w:rPr>
          <w:sz w:val="24"/>
          <w:szCs w:val="24"/>
          <w:lang w:val="en-US"/>
        </w:rPr>
        <w:t xml:space="preserve">(se </w:t>
      </w:r>
      <w:proofErr w:type="spellStart"/>
      <w:r w:rsidRPr="00A10D49">
        <w:rPr>
          <w:sz w:val="24"/>
          <w:szCs w:val="24"/>
          <w:lang w:val="en-US"/>
        </w:rPr>
        <w:t>realizeaz</w:t>
      </w:r>
      <w:proofErr w:type="spellEnd"/>
      <w:r w:rsidRPr="00A10D49">
        <w:rPr>
          <w:sz w:val="24"/>
          <w:szCs w:val="24"/>
          <w:lang w:val="ro-RO"/>
        </w:rPr>
        <w:t xml:space="preserve">ă </w:t>
      </w:r>
      <w:proofErr w:type="spellStart"/>
      <w:r w:rsidRPr="00A10D49">
        <w:rPr>
          <w:sz w:val="24"/>
          <w:szCs w:val="24"/>
          <w:lang w:val="en-US"/>
        </w:rPr>
        <w:t>în</w:t>
      </w:r>
      <w:proofErr w:type="spellEnd"/>
      <w:r w:rsidRPr="00A10D49">
        <w:rPr>
          <w:sz w:val="24"/>
          <w:szCs w:val="24"/>
          <w:lang w:val="en-US"/>
        </w:rPr>
        <w:t xml:space="preserve"> </w:t>
      </w:r>
      <w:proofErr w:type="spellStart"/>
      <w:r w:rsidRPr="00A10D49">
        <w:rPr>
          <w:sz w:val="24"/>
          <w:szCs w:val="24"/>
          <w:lang w:val="en-US"/>
        </w:rPr>
        <w:t>scris</w:t>
      </w:r>
      <w:proofErr w:type="spellEnd"/>
      <w:r w:rsidRPr="00A10D49">
        <w:rPr>
          <w:sz w:val="24"/>
          <w:szCs w:val="24"/>
          <w:lang w:val="en-US"/>
        </w:rPr>
        <w:t xml:space="preserve"> </w:t>
      </w:r>
      <w:proofErr w:type="spellStart"/>
      <w:r w:rsidRPr="00A10D49">
        <w:rPr>
          <w:sz w:val="24"/>
          <w:szCs w:val="24"/>
          <w:lang w:val="en-US"/>
        </w:rPr>
        <w:t>în</w:t>
      </w:r>
      <w:proofErr w:type="spellEnd"/>
      <w:r w:rsidRPr="00A10D49">
        <w:rPr>
          <w:sz w:val="24"/>
          <w:szCs w:val="24"/>
          <w:lang w:val="en-US"/>
        </w:rPr>
        <w:t xml:space="preserve"> </w:t>
      </w:r>
      <w:proofErr w:type="spellStart"/>
      <w:r w:rsidRPr="00A10D49">
        <w:rPr>
          <w:sz w:val="24"/>
          <w:szCs w:val="24"/>
          <w:lang w:val="en-US"/>
        </w:rPr>
        <w:t>procesul</w:t>
      </w:r>
      <w:proofErr w:type="spellEnd"/>
      <w:r w:rsidRPr="00A10D49">
        <w:rPr>
          <w:sz w:val="24"/>
          <w:szCs w:val="24"/>
          <w:lang w:val="en-US"/>
        </w:rPr>
        <w:t xml:space="preserve"> </w:t>
      </w:r>
      <w:proofErr w:type="spellStart"/>
      <w:r w:rsidRPr="00A10D49">
        <w:rPr>
          <w:sz w:val="24"/>
          <w:szCs w:val="24"/>
          <w:lang w:val="en-US"/>
        </w:rPr>
        <w:t>pregătirii</w:t>
      </w:r>
      <w:proofErr w:type="spellEnd"/>
      <w:r w:rsidRPr="00A10D49">
        <w:rPr>
          <w:sz w:val="24"/>
          <w:szCs w:val="24"/>
          <w:lang w:val="en-US"/>
        </w:rPr>
        <w:t>).</w:t>
      </w:r>
    </w:p>
    <w:p w:rsidR="00EE0508" w:rsidRPr="00A10D49" w:rsidRDefault="00EE0508" w:rsidP="00EE0508">
      <w:pPr>
        <w:pStyle w:val="a5"/>
        <w:widowControl w:val="0"/>
        <w:numPr>
          <w:ilvl w:val="0"/>
          <w:numId w:val="3"/>
        </w:numPr>
        <w:tabs>
          <w:tab w:val="left" w:pos="432"/>
        </w:tabs>
        <w:jc w:val="both"/>
        <w:rPr>
          <w:b/>
          <w:sz w:val="24"/>
          <w:szCs w:val="24"/>
          <w:lang w:val="ro-RO"/>
        </w:rPr>
      </w:pPr>
      <w:r w:rsidRPr="00A10D49">
        <w:rPr>
          <w:b/>
          <w:sz w:val="24"/>
          <w:szCs w:val="24"/>
          <w:lang w:val="ro-RO"/>
        </w:rPr>
        <w:t xml:space="preserve">Caracteristica succintă a medicamentelor obligatorii </w:t>
      </w:r>
    </w:p>
    <w:p w:rsidR="00EE0508" w:rsidRPr="00A10D49" w:rsidRDefault="00EE0508" w:rsidP="00EE0508">
      <w:pPr>
        <w:widowControl w:val="0"/>
        <w:tabs>
          <w:tab w:val="left" w:pos="604"/>
        </w:tabs>
        <w:jc w:val="both"/>
        <w:rPr>
          <w:sz w:val="24"/>
          <w:szCs w:val="24"/>
          <w:lang w:val="ro-RO"/>
        </w:rPr>
      </w:pPr>
      <w:r w:rsidRPr="00A10D49">
        <w:rPr>
          <w:b/>
          <w:sz w:val="24"/>
          <w:szCs w:val="24"/>
          <w:lang w:val="ro-RO"/>
        </w:rPr>
        <w:t>Pe verticală:</w:t>
      </w:r>
      <w:r w:rsidRPr="00A10D49">
        <w:rPr>
          <w:sz w:val="24"/>
          <w:szCs w:val="24"/>
          <w:lang w:val="ro-RO"/>
        </w:rPr>
        <w:t xml:space="preserve"> Denumirea medicamentului. 1. Nitroglicerină. 2. </w:t>
      </w:r>
      <w:proofErr w:type="spellStart"/>
      <w:r w:rsidRPr="00A10D49">
        <w:rPr>
          <w:sz w:val="24"/>
          <w:szCs w:val="24"/>
          <w:lang w:val="ro-RO"/>
        </w:rPr>
        <w:t>Dipiridamol</w:t>
      </w:r>
      <w:proofErr w:type="spellEnd"/>
      <w:r w:rsidRPr="00A10D49">
        <w:rPr>
          <w:sz w:val="24"/>
          <w:szCs w:val="24"/>
          <w:lang w:val="ro-RO"/>
        </w:rPr>
        <w:t xml:space="preserve">. 3. </w:t>
      </w:r>
      <w:proofErr w:type="spellStart"/>
      <w:r w:rsidRPr="00A10D49">
        <w:rPr>
          <w:sz w:val="24"/>
          <w:szCs w:val="24"/>
          <w:lang w:val="ro-RO"/>
        </w:rPr>
        <w:t>Izosorbid</w:t>
      </w:r>
      <w:proofErr w:type="spellEnd"/>
      <w:r w:rsidRPr="00A10D49">
        <w:rPr>
          <w:sz w:val="24"/>
          <w:szCs w:val="24"/>
          <w:lang w:val="ro-RO"/>
        </w:rPr>
        <w:t xml:space="preserve"> </w:t>
      </w:r>
      <w:proofErr w:type="spellStart"/>
      <w:r w:rsidRPr="00A10D49">
        <w:rPr>
          <w:sz w:val="24"/>
          <w:szCs w:val="24"/>
          <w:lang w:val="ro-RO"/>
        </w:rPr>
        <w:t>dinitrat</w:t>
      </w:r>
      <w:proofErr w:type="spellEnd"/>
      <w:r w:rsidRPr="00A10D49">
        <w:rPr>
          <w:sz w:val="24"/>
          <w:szCs w:val="24"/>
          <w:lang w:val="ro-RO"/>
        </w:rPr>
        <w:t xml:space="preserve">. 4. </w:t>
      </w:r>
      <w:proofErr w:type="spellStart"/>
      <w:r w:rsidRPr="00A10D49">
        <w:rPr>
          <w:sz w:val="24"/>
          <w:szCs w:val="24"/>
          <w:lang w:val="ro-RO"/>
        </w:rPr>
        <w:t>Molsidomină</w:t>
      </w:r>
      <w:proofErr w:type="spellEnd"/>
      <w:r w:rsidRPr="00A10D49">
        <w:rPr>
          <w:sz w:val="24"/>
          <w:szCs w:val="24"/>
          <w:lang w:val="ro-RO"/>
        </w:rPr>
        <w:t xml:space="preserve">. 5. </w:t>
      </w:r>
      <w:proofErr w:type="spellStart"/>
      <w:r w:rsidRPr="00A10D49">
        <w:rPr>
          <w:sz w:val="24"/>
          <w:szCs w:val="24"/>
          <w:lang w:val="ro-RO"/>
        </w:rPr>
        <w:t>Vinpocetină</w:t>
      </w:r>
      <w:proofErr w:type="spellEnd"/>
      <w:r w:rsidRPr="00A10D49">
        <w:rPr>
          <w:sz w:val="24"/>
          <w:szCs w:val="24"/>
          <w:lang w:val="ro-RO"/>
        </w:rPr>
        <w:t xml:space="preserve">. 6. </w:t>
      </w:r>
      <w:proofErr w:type="spellStart"/>
      <w:r w:rsidRPr="00A10D49">
        <w:rPr>
          <w:sz w:val="24"/>
          <w:szCs w:val="24"/>
          <w:lang w:val="ro-RO"/>
        </w:rPr>
        <w:t>Pen</w:t>
      </w:r>
      <w:r w:rsidRPr="00A10D49">
        <w:rPr>
          <w:sz w:val="24"/>
          <w:szCs w:val="24"/>
          <w:lang w:val="ro-RO"/>
        </w:rPr>
        <w:softHyphen/>
        <w:t>toxifilină</w:t>
      </w:r>
      <w:proofErr w:type="spellEnd"/>
      <w:r w:rsidRPr="00A10D49">
        <w:rPr>
          <w:sz w:val="24"/>
          <w:szCs w:val="24"/>
          <w:lang w:val="ro-RO"/>
        </w:rPr>
        <w:t xml:space="preserve">. 7. </w:t>
      </w:r>
      <w:proofErr w:type="spellStart"/>
      <w:r w:rsidRPr="00A10D49">
        <w:rPr>
          <w:sz w:val="24"/>
          <w:szCs w:val="24"/>
          <w:lang w:val="ro-RO"/>
        </w:rPr>
        <w:t>Cinarizină</w:t>
      </w:r>
      <w:proofErr w:type="spellEnd"/>
      <w:r w:rsidRPr="00A10D49">
        <w:rPr>
          <w:sz w:val="24"/>
          <w:szCs w:val="24"/>
          <w:lang w:val="ro-RO"/>
        </w:rPr>
        <w:t xml:space="preserve">. 8. </w:t>
      </w:r>
      <w:proofErr w:type="spellStart"/>
      <w:r w:rsidRPr="00A10D49">
        <w:rPr>
          <w:sz w:val="24"/>
          <w:szCs w:val="24"/>
          <w:lang w:val="ro-RO"/>
        </w:rPr>
        <w:t>Nicergolină</w:t>
      </w:r>
      <w:proofErr w:type="spellEnd"/>
      <w:r w:rsidRPr="00A10D49">
        <w:rPr>
          <w:sz w:val="24"/>
          <w:szCs w:val="24"/>
          <w:lang w:val="ro-RO"/>
        </w:rPr>
        <w:t xml:space="preserve">. 9. </w:t>
      </w:r>
      <w:proofErr w:type="spellStart"/>
      <w:r w:rsidRPr="00A10D49">
        <w:rPr>
          <w:sz w:val="24"/>
          <w:szCs w:val="24"/>
          <w:lang w:val="ro-RO"/>
        </w:rPr>
        <w:t>Xantinol</w:t>
      </w:r>
      <w:proofErr w:type="spellEnd"/>
      <w:r w:rsidRPr="00A10D49">
        <w:rPr>
          <w:sz w:val="24"/>
          <w:szCs w:val="24"/>
          <w:lang w:val="ro-RO"/>
        </w:rPr>
        <w:t xml:space="preserve"> </w:t>
      </w:r>
      <w:proofErr w:type="spellStart"/>
      <w:r w:rsidRPr="00A10D49">
        <w:rPr>
          <w:sz w:val="24"/>
          <w:szCs w:val="24"/>
          <w:lang w:val="ro-RO"/>
        </w:rPr>
        <w:t>nicotinat</w:t>
      </w:r>
      <w:proofErr w:type="spellEnd"/>
      <w:r w:rsidRPr="00A10D49">
        <w:rPr>
          <w:sz w:val="24"/>
          <w:szCs w:val="24"/>
          <w:lang w:val="ro-RO"/>
        </w:rPr>
        <w:t xml:space="preserve">. 10. </w:t>
      </w:r>
      <w:proofErr w:type="spellStart"/>
      <w:r w:rsidRPr="00A10D49">
        <w:rPr>
          <w:sz w:val="24"/>
          <w:szCs w:val="24"/>
          <w:lang w:val="ro-RO"/>
        </w:rPr>
        <w:t>Piricarbat</w:t>
      </w:r>
      <w:proofErr w:type="spellEnd"/>
      <w:r w:rsidRPr="00A10D49">
        <w:rPr>
          <w:sz w:val="24"/>
          <w:szCs w:val="24"/>
          <w:lang w:val="ro-RO"/>
        </w:rPr>
        <w:t xml:space="preserve">. 11. </w:t>
      </w:r>
      <w:proofErr w:type="spellStart"/>
      <w:r w:rsidRPr="00A10D49">
        <w:rPr>
          <w:sz w:val="24"/>
          <w:szCs w:val="24"/>
          <w:lang w:val="ro-RO"/>
        </w:rPr>
        <w:t>Sumatriptan</w:t>
      </w:r>
      <w:proofErr w:type="spellEnd"/>
      <w:r w:rsidRPr="00A10D49">
        <w:rPr>
          <w:sz w:val="24"/>
          <w:szCs w:val="24"/>
          <w:lang w:val="ro-RO"/>
        </w:rPr>
        <w:t xml:space="preserve">. 12. </w:t>
      </w:r>
      <w:proofErr w:type="spellStart"/>
      <w:r w:rsidRPr="00A10D49">
        <w:rPr>
          <w:sz w:val="24"/>
          <w:szCs w:val="24"/>
          <w:lang w:val="ro-RO"/>
        </w:rPr>
        <w:t>Ravimig</w:t>
      </w:r>
      <w:proofErr w:type="spellEnd"/>
      <w:r w:rsidRPr="00A10D49">
        <w:rPr>
          <w:sz w:val="24"/>
          <w:szCs w:val="24"/>
          <w:lang w:val="ro-RO"/>
        </w:rPr>
        <w:t xml:space="preserve">. 13. </w:t>
      </w:r>
      <w:proofErr w:type="spellStart"/>
      <w:r w:rsidRPr="00A10D49">
        <w:rPr>
          <w:sz w:val="24"/>
          <w:szCs w:val="24"/>
          <w:lang w:val="ro-RO"/>
        </w:rPr>
        <w:t>Troxerutină</w:t>
      </w:r>
      <w:proofErr w:type="spellEnd"/>
      <w:r w:rsidRPr="00A10D49">
        <w:rPr>
          <w:sz w:val="24"/>
          <w:szCs w:val="24"/>
          <w:lang w:val="ro-RO"/>
        </w:rPr>
        <w:t xml:space="preserve">. </w:t>
      </w:r>
      <w:r w:rsidRPr="00A10D49">
        <w:rPr>
          <w:b/>
          <w:i/>
          <w:sz w:val="24"/>
          <w:szCs w:val="24"/>
          <w:lang w:val="ro-RO"/>
        </w:rPr>
        <w:t>Medicamentele cu acțiune referitoare la temă, să fie revăzute în compartimentele anterioare</w:t>
      </w:r>
      <w:r w:rsidRPr="00A10D49">
        <w:rPr>
          <w:b/>
          <w:sz w:val="24"/>
          <w:szCs w:val="24"/>
          <w:lang w:val="ro-RO"/>
        </w:rPr>
        <w:t>:</w:t>
      </w:r>
      <w:r w:rsidRPr="00A10D49">
        <w:rPr>
          <w:sz w:val="24"/>
          <w:szCs w:val="24"/>
          <w:lang w:val="ro-RO"/>
        </w:rPr>
        <w:t xml:space="preserve"> 1. </w:t>
      </w:r>
      <w:proofErr w:type="spellStart"/>
      <w:r w:rsidRPr="00A10D49">
        <w:rPr>
          <w:sz w:val="24"/>
          <w:szCs w:val="24"/>
          <w:lang w:val="ro-RO"/>
        </w:rPr>
        <w:t>Propranolol</w:t>
      </w:r>
      <w:proofErr w:type="spellEnd"/>
      <w:r w:rsidRPr="00A10D49">
        <w:rPr>
          <w:sz w:val="24"/>
          <w:szCs w:val="24"/>
          <w:lang w:val="ro-RO"/>
        </w:rPr>
        <w:t xml:space="preserve">. 2. </w:t>
      </w:r>
      <w:proofErr w:type="spellStart"/>
      <w:r w:rsidRPr="00A10D49">
        <w:rPr>
          <w:sz w:val="24"/>
          <w:szCs w:val="24"/>
          <w:lang w:val="ro-RO"/>
        </w:rPr>
        <w:t>Verapamil</w:t>
      </w:r>
      <w:proofErr w:type="spellEnd"/>
      <w:r w:rsidRPr="00A10D49">
        <w:rPr>
          <w:sz w:val="24"/>
          <w:szCs w:val="24"/>
          <w:lang w:val="ro-RO"/>
        </w:rPr>
        <w:t xml:space="preserve">, 3 </w:t>
      </w:r>
      <w:proofErr w:type="spellStart"/>
      <w:r w:rsidRPr="00A10D49">
        <w:rPr>
          <w:sz w:val="24"/>
          <w:szCs w:val="24"/>
          <w:lang w:val="ro-RO"/>
        </w:rPr>
        <w:t>Nifedipină</w:t>
      </w:r>
      <w:proofErr w:type="spellEnd"/>
      <w:r w:rsidRPr="00A10D49">
        <w:rPr>
          <w:sz w:val="24"/>
          <w:szCs w:val="24"/>
          <w:lang w:val="ro-RO"/>
        </w:rPr>
        <w:t xml:space="preserve">. 4. </w:t>
      </w:r>
      <w:proofErr w:type="spellStart"/>
      <w:r w:rsidRPr="00A10D49">
        <w:rPr>
          <w:sz w:val="24"/>
          <w:szCs w:val="24"/>
          <w:lang w:val="ro-RO"/>
        </w:rPr>
        <w:t>Nebivolol</w:t>
      </w:r>
      <w:proofErr w:type="spellEnd"/>
      <w:r w:rsidRPr="00A10D49">
        <w:rPr>
          <w:sz w:val="24"/>
          <w:szCs w:val="24"/>
          <w:lang w:val="ro-RO"/>
        </w:rPr>
        <w:t xml:space="preserve">. 5. </w:t>
      </w:r>
      <w:proofErr w:type="spellStart"/>
      <w:r w:rsidRPr="00A10D49">
        <w:rPr>
          <w:sz w:val="24"/>
          <w:szCs w:val="24"/>
          <w:lang w:val="ro-RO"/>
        </w:rPr>
        <w:t>Fentolamină</w:t>
      </w:r>
      <w:proofErr w:type="spellEnd"/>
      <w:r w:rsidRPr="00A10D49">
        <w:rPr>
          <w:sz w:val="24"/>
          <w:szCs w:val="24"/>
          <w:lang w:val="ro-RO"/>
        </w:rPr>
        <w:t xml:space="preserve">. 6. </w:t>
      </w:r>
      <w:proofErr w:type="spellStart"/>
      <w:r w:rsidRPr="00A10D49">
        <w:rPr>
          <w:sz w:val="24"/>
          <w:szCs w:val="24"/>
          <w:lang w:val="ro-RO"/>
        </w:rPr>
        <w:t>Piracetam</w:t>
      </w:r>
      <w:proofErr w:type="spellEnd"/>
      <w:r w:rsidRPr="00A10D49">
        <w:rPr>
          <w:sz w:val="24"/>
          <w:szCs w:val="24"/>
          <w:lang w:val="ro-RO"/>
        </w:rPr>
        <w:t>.</w:t>
      </w:r>
    </w:p>
    <w:p w:rsidR="00EE0508" w:rsidRPr="00A10D49" w:rsidRDefault="00EE0508" w:rsidP="00EE0508">
      <w:pPr>
        <w:widowControl w:val="0"/>
        <w:ind w:firstLine="720"/>
        <w:jc w:val="both"/>
        <w:rPr>
          <w:sz w:val="24"/>
          <w:szCs w:val="24"/>
          <w:lang w:val="ro-RO"/>
        </w:rPr>
      </w:pPr>
      <w:r w:rsidRPr="00A10D49">
        <w:rPr>
          <w:b/>
          <w:sz w:val="24"/>
          <w:szCs w:val="24"/>
          <w:lang w:val="ro-RO"/>
        </w:rPr>
        <w:t>Pe orizontală:</w:t>
      </w:r>
      <w:r w:rsidRPr="00A10D49">
        <w:rPr>
          <w:sz w:val="24"/>
          <w:szCs w:val="24"/>
          <w:lang w:val="ro-RO"/>
        </w:rPr>
        <w:t xml:space="preserve"> </w:t>
      </w:r>
      <w:r w:rsidRPr="00A10D49">
        <w:rPr>
          <w:color w:val="auto"/>
          <w:sz w:val="24"/>
          <w:szCs w:val="24"/>
          <w:lang w:val="ro-RO"/>
        </w:rPr>
        <w:t xml:space="preserve">1. Forma medicamentoasă. 2. Modul de administrare. 3. Dozele (maximă pentru o priză şi pentru 24 ore, terapeutică). </w:t>
      </w:r>
      <w:r w:rsidRPr="00A10D49">
        <w:rPr>
          <w:color w:val="auto"/>
          <w:sz w:val="24"/>
          <w:szCs w:val="24"/>
          <w:lang w:val="en-US"/>
        </w:rPr>
        <w:t xml:space="preserve">4. </w:t>
      </w:r>
      <w:proofErr w:type="spellStart"/>
      <w:r w:rsidRPr="00A10D49">
        <w:rPr>
          <w:color w:val="auto"/>
          <w:sz w:val="24"/>
          <w:szCs w:val="24"/>
          <w:lang w:val="en-US"/>
        </w:rPr>
        <w:t>Mecanismul</w:t>
      </w:r>
      <w:proofErr w:type="spellEnd"/>
      <w:r w:rsidRPr="00A10D49">
        <w:rPr>
          <w:color w:val="auto"/>
          <w:sz w:val="24"/>
          <w:szCs w:val="24"/>
          <w:lang w:val="en-US"/>
        </w:rPr>
        <w:t xml:space="preserve"> de </w:t>
      </w:r>
      <w:proofErr w:type="spellStart"/>
      <w:r w:rsidRPr="00A10D49">
        <w:rPr>
          <w:color w:val="auto"/>
          <w:sz w:val="24"/>
          <w:szCs w:val="24"/>
          <w:lang w:val="en-US"/>
        </w:rPr>
        <w:t>acţiune</w:t>
      </w:r>
      <w:proofErr w:type="spellEnd"/>
      <w:r w:rsidRPr="00A10D49">
        <w:rPr>
          <w:color w:val="auto"/>
          <w:sz w:val="24"/>
          <w:szCs w:val="24"/>
          <w:lang w:val="en-US"/>
        </w:rPr>
        <w:t xml:space="preserve">. 5. </w:t>
      </w:r>
      <w:proofErr w:type="spellStart"/>
      <w:r w:rsidRPr="00A10D49">
        <w:rPr>
          <w:color w:val="auto"/>
          <w:sz w:val="24"/>
          <w:szCs w:val="24"/>
          <w:lang w:val="en-US"/>
        </w:rPr>
        <w:t>Indicaţiile</w:t>
      </w:r>
      <w:proofErr w:type="spellEnd"/>
      <w:r w:rsidRPr="00A10D49">
        <w:rPr>
          <w:color w:val="auto"/>
          <w:sz w:val="24"/>
          <w:szCs w:val="24"/>
          <w:lang w:val="en-US"/>
        </w:rPr>
        <w:t xml:space="preserve">. 6. </w:t>
      </w:r>
      <w:proofErr w:type="spellStart"/>
      <w:r w:rsidRPr="00A10D49">
        <w:rPr>
          <w:color w:val="auto"/>
          <w:sz w:val="24"/>
          <w:szCs w:val="24"/>
          <w:lang w:val="en-US"/>
        </w:rPr>
        <w:t>Contraindicaţiile</w:t>
      </w:r>
      <w:proofErr w:type="spellEnd"/>
      <w:r w:rsidRPr="00A10D49">
        <w:rPr>
          <w:color w:val="auto"/>
          <w:sz w:val="24"/>
          <w:szCs w:val="24"/>
          <w:lang w:val="en-US"/>
        </w:rPr>
        <w:t xml:space="preserve">. 7. </w:t>
      </w:r>
      <w:proofErr w:type="spellStart"/>
      <w:r w:rsidRPr="00A10D49">
        <w:rPr>
          <w:color w:val="auto"/>
          <w:sz w:val="24"/>
          <w:szCs w:val="24"/>
          <w:lang w:val="en-US"/>
        </w:rPr>
        <w:t>Reacţiile</w:t>
      </w:r>
      <w:proofErr w:type="spellEnd"/>
      <w:r w:rsidRPr="00A10D49">
        <w:rPr>
          <w:color w:val="auto"/>
          <w:sz w:val="24"/>
          <w:szCs w:val="24"/>
          <w:lang w:val="en-US"/>
        </w:rPr>
        <w:t xml:space="preserve"> adverse.</w:t>
      </w:r>
    </w:p>
    <w:p w:rsidR="00EE0508" w:rsidRPr="00A10D49" w:rsidRDefault="00EE0508" w:rsidP="00EE0508">
      <w:pPr>
        <w:pStyle w:val="a5"/>
        <w:widowControl w:val="0"/>
        <w:numPr>
          <w:ilvl w:val="0"/>
          <w:numId w:val="3"/>
        </w:numPr>
        <w:jc w:val="both"/>
        <w:rPr>
          <w:b/>
          <w:sz w:val="24"/>
          <w:szCs w:val="24"/>
          <w:lang w:val="ro-RO"/>
        </w:rPr>
      </w:pPr>
      <w:r w:rsidRPr="00A10D49">
        <w:rPr>
          <w:b/>
          <w:sz w:val="24"/>
          <w:szCs w:val="24"/>
          <w:lang w:val="ro-RO"/>
        </w:rPr>
        <w:t>Exerciţii de receptură medicală</w:t>
      </w:r>
    </w:p>
    <w:p w:rsidR="00EE0508" w:rsidRPr="00A10D49" w:rsidRDefault="00EE0508" w:rsidP="00EE0508">
      <w:pPr>
        <w:widowControl w:val="0"/>
        <w:tabs>
          <w:tab w:val="left" w:pos="604"/>
        </w:tabs>
        <w:jc w:val="both"/>
        <w:rPr>
          <w:sz w:val="24"/>
          <w:szCs w:val="24"/>
          <w:lang w:val="ro-RO"/>
        </w:rPr>
      </w:pPr>
      <w:r w:rsidRPr="00A10D49">
        <w:rPr>
          <w:sz w:val="24"/>
          <w:szCs w:val="24"/>
          <w:lang w:val="ro-RO"/>
        </w:rPr>
        <w:tab/>
      </w:r>
      <w:r w:rsidRPr="00A10D49">
        <w:rPr>
          <w:sz w:val="24"/>
          <w:szCs w:val="24"/>
          <w:lang w:val="ro-RO"/>
        </w:rPr>
        <w:tab/>
      </w:r>
      <w:r w:rsidRPr="00A10D49">
        <w:rPr>
          <w:b/>
          <w:sz w:val="24"/>
          <w:szCs w:val="24"/>
          <w:lang w:val="ro-RO"/>
        </w:rPr>
        <w:t>Să se prescrie</w:t>
      </w:r>
      <w:r w:rsidRPr="00A10D49">
        <w:rPr>
          <w:sz w:val="24"/>
          <w:szCs w:val="24"/>
          <w:lang w:val="ro-RO"/>
        </w:rPr>
        <w:t xml:space="preserve"> următoarele medicamente în toate formele medicamentoase: </w:t>
      </w:r>
    </w:p>
    <w:p w:rsidR="00EE0508" w:rsidRPr="00A10D49" w:rsidRDefault="00EE0508" w:rsidP="00EE0508">
      <w:pPr>
        <w:widowControl w:val="0"/>
        <w:tabs>
          <w:tab w:val="left" w:pos="604"/>
        </w:tabs>
        <w:jc w:val="both"/>
        <w:rPr>
          <w:sz w:val="24"/>
          <w:szCs w:val="24"/>
          <w:lang w:val="ro-RO"/>
        </w:rPr>
      </w:pPr>
      <w:r w:rsidRPr="00A10D49">
        <w:rPr>
          <w:sz w:val="24"/>
          <w:szCs w:val="24"/>
          <w:lang w:val="ro-RO"/>
        </w:rPr>
        <w:t xml:space="preserve">1. Nitroglicerină. 2. </w:t>
      </w:r>
      <w:proofErr w:type="spellStart"/>
      <w:r w:rsidRPr="00A10D49">
        <w:rPr>
          <w:sz w:val="24"/>
          <w:szCs w:val="24"/>
          <w:lang w:val="ro-RO"/>
        </w:rPr>
        <w:t>Dipiridamol</w:t>
      </w:r>
      <w:proofErr w:type="spellEnd"/>
      <w:r w:rsidRPr="00A10D49">
        <w:rPr>
          <w:sz w:val="24"/>
          <w:szCs w:val="24"/>
          <w:lang w:val="ro-RO"/>
        </w:rPr>
        <w:t xml:space="preserve">. 3. </w:t>
      </w:r>
      <w:proofErr w:type="spellStart"/>
      <w:r w:rsidRPr="00A10D49">
        <w:rPr>
          <w:sz w:val="24"/>
          <w:szCs w:val="24"/>
          <w:lang w:val="ro-RO"/>
        </w:rPr>
        <w:t>Izosorbid</w:t>
      </w:r>
      <w:proofErr w:type="spellEnd"/>
      <w:r w:rsidRPr="00A10D49">
        <w:rPr>
          <w:sz w:val="24"/>
          <w:szCs w:val="24"/>
          <w:lang w:val="ro-RO"/>
        </w:rPr>
        <w:t xml:space="preserve"> </w:t>
      </w:r>
      <w:proofErr w:type="spellStart"/>
      <w:r w:rsidRPr="00A10D49">
        <w:rPr>
          <w:sz w:val="24"/>
          <w:szCs w:val="24"/>
          <w:lang w:val="ro-RO"/>
        </w:rPr>
        <w:t>dinitrat</w:t>
      </w:r>
      <w:proofErr w:type="spellEnd"/>
      <w:r w:rsidRPr="00A10D49">
        <w:rPr>
          <w:sz w:val="24"/>
          <w:szCs w:val="24"/>
          <w:lang w:val="ro-RO"/>
        </w:rPr>
        <w:t xml:space="preserve">. 4. </w:t>
      </w:r>
      <w:proofErr w:type="spellStart"/>
      <w:r w:rsidRPr="00A10D49">
        <w:rPr>
          <w:sz w:val="24"/>
          <w:szCs w:val="24"/>
          <w:lang w:val="ro-RO"/>
        </w:rPr>
        <w:t>Molsidomină</w:t>
      </w:r>
      <w:proofErr w:type="spellEnd"/>
      <w:r w:rsidRPr="00A10D49">
        <w:rPr>
          <w:sz w:val="24"/>
          <w:szCs w:val="24"/>
          <w:lang w:val="ro-RO"/>
        </w:rPr>
        <w:t xml:space="preserve">. </w:t>
      </w:r>
    </w:p>
    <w:p w:rsidR="00EE0508" w:rsidRPr="00A10D49" w:rsidRDefault="00EE0508" w:rsidP="00EE0508">
      <w:pPr>
        <w:widowControl w:val="0"/>
        <w:tabs>
          <w:tab w:val="left" w:pos="604"/>
        </w:tabs>
        <w:jc w:val="both"/>
        <w:rPr>
          <w:sz w:val="24"/>
          <w:szCs w:val="24"/>
          <w:lang w:val="ro-RO"/>
        </w:rPr>
      </w:pPr>
      <w:r w:rsidRPr="00A10D49">
        <w:rPr>
          <w:sz w:val="24"/>
          <w:szCs w:val="24"/>
          <w:lang w:val="ro-RO"/>
        </w:rPr>
        <w:t xml:space="preserve">5. </w:t>
      </w:r>
      <w:proofErr w:type="spellStart"/>
      <w:r w:rsidRPr="00A10D49">
        <w:rPr>
          <w:sz w:val="24"/>
          <w:szCs w:val="24"/>
          <w:lang w:val="ro-RO"/>
        </w:rPr>
        <w:t>Vinpocetină</w:t>
      </w:r>
      <w:proofErr w:type="spellEnd"/>
      <w:r w:rsidRPr="00A10D49">
        <w:rPr>
          <w:sz w:val="24"/>
          <w:szCs w:val="24"/>
          <w:lang w:val="ro-RO"/>
        </w:rPr>
        <w:t xml:space="preserve">. 6. </w:t>
      </w:r>
      <w:proofErr w:type="spellStart"/>
      <w:r w:rsidRPr="00A10D49">
        <w:rPr>
          <w:sz w:val="24"/>
          <w:szCs w:val="24"/>
          <w:lang w:val="ro-RO"/>
        </w:rPr>
        <w:t>Pen</w:t>
      </w:r>
      <w:r w:rsidRPr="00A10D49">
        <w:rPr>
          <w:sz w:val="24"/>
          <w:szCs w:val="24"/>
          <w:lang w:val="ro-RO"/>
        </w:rPr>
        <w:softHyphen/>
        <w:t>toxifilină</w:t>
      </w:r>
      <w:proofErr w:type="spellEnd"/>
      <w:r w:rsidRPr="00A10D49">
        <w:rPr>
          <w:sz w:val="24"/>
          <w:szCs w:val="24"/>
          <w:lang w:val="ro-RO"/>
        </w:rPr>
        <w:t xml:space="preserve">. 7. </w:t>
      </w:r>
      <w:proofErr w:type="spellStart"/>
      <w:r w:rsidRPr="00A10D49">
        <w:rPr>
          <w:sz w:val="24"/>
          <w:szCs w:val="24"/>
          <w:lang w:val="ro-RO"/>
        </w:rPr>
        <w:t>Cinarizină</w:t>
      </w:r>
      <w:proofErr w:type="spellEnd"/>
      <w:r w:rsidRPr="00A10D49">
        <w:rPr>
          <w:sz w:val="24"/>
          <w:szCs w:val="24"/>
          <w:lang w:val="ro-RO"/>
        </w:rPr>
        <w:t xml:space="preserve">. 8. </w:t>
      </w:r>
      <w:proofErr w:type="spellStart"/>
      <w:r w:rsidRPr="00A10D49">
        <w:rPr>
          <w:sz w:val="24"/>
          <w:szCs w:val="24"/>
          <w:lang w:val="ro-RO"/>
        </w:rPr>
        <w:t>Nicergolină</w:t>
      </w:r>
      <w:proofErr w:type="spellEnd"/>
      <w:r w:rsidRPr="00A10D49">
        <w:rPr>
          <w:sz w:val="24"/>
          <w:szCs w:val="24"/>
          <w:lang w:val="ro-RO"/>
        </w:rPr>
        <w:t xml:space="preserve">. 9. </w:t>
      </w:r>
      <w:proofErr w:type="spellStart"/>
      <w:r w:rsidRPr="00A10D49">
        <w:rPr>
          <w:sz w:val="24"/>
          <w:szCs w:val="24"/>
          <w:lang w:val="ro-RO"/>
        </w:rPr>
        <w:t>Xantinol</w:t>
      </w:r>
      <w:proofErr w:type="spellEnd"/>
      <w:r w:rsidRPr="00A10D49">
        <w:rPr>
          <w:sz w:val="24"/>
          <w:szCs w:val="24"/>
          <w:lang w:val="ro-RO"/>
        </w:rPr>
        <w:t xml:space="preserve"> </w:t>
      </w:r>
      <w:proofErr w:type="spellStart"/>
      <w:r w:rsidRPr="00A10D49">
        <w:rPr>
          <w:sz w:val="24"/>
          <w:szCs w:val="24"/>
          <w:lang w:val="ro-RO"/>
        </w:rPr>
        <w:t>nicotinat</w:t>
      </w:r>
      <w:proofErr w:type="spellEnd"/>
      <w:r w:rsidRPr="00A10D49">
        <w:rPr>
          <w:sz w:val="24"/>
          <w:szCs w:val="24"/>
          <w:lang w:val="ro-RO"/>
        </w:rPr>
        <w:t xml:space="preserve">. 10. </w:t>
      </w:r>
      <w:proofErr w:type="spellStart"/>
      <w:r w:rsidRPr="00A10D49">
        <w:rPr>
          <w:sz w:val="24"/>
          <w:szCs w:val="24"/>
          <w:lang w:val="ro-RO"/>
        </w:rPr>
        <w:lastRenderedPageBreak/>
        <w:t>Piricarbat</w:t>
      </w:r>
      <w:proofErr w:type="spellEnd"/>
      <w:r w:rsidRPr="00A10D49">
        <w:rPr>
          <w:sz w:val="24"/>
          <w:szCs w:val="24"/>
          <w:lang w:val="ro-RO"/>
        </w:rPr>
        <w:t xml:space="preserve">. 11. </w:t>
      </w:r>
      <w:proofErr w:type="spellStart"/>
      <w:r w:rsidRPr="00A10D49">
        <w:rPr>
          <w:sz w:val="24"/>
          <w:szCs w:val="24"/>
          <w:lang w:val="ro-RO"/>
        </w:rPr>
        <w:t>Sumatriptan</w:t>
      </w:r>
      <w:proofErr w:type="spellEnd"/>
      <w:r w:rsidRPr="00A10D49">
        <w:rPr>
          <w:sz w:val="24"/>
          <w:szCs w:val="24"/>
          <w:lang w:val="ro-RO"/>
        </w:rPr>
        <w:t xml:space="preserve">. 12. </w:t>
      </w:r>
      <w:proofErr w:type="spellStart"/>
      <w:r w:rsidRPr="00A10D49">
        <w:rPr>
          <w:sz w:val="24"/>
          <w:szCs w:val="24"/>
          <w:lang w:val="ro-RO"/>
        </w:rPr>
        <w:t>Ravimig</w:t>
      </w:r>
      <w:proofErr w:type="spellEnd"/>
      <w:r w:rsidRPr="00A10D49">
        <w:rPr>
          <w:sz w:val="24"/>
          <w:szCs w:val="24"/>
          <w:lang w:val="ro-RO"/>
        </w:rPr>
        <w:t xml:space="preserve">. 13. </w:t>
      </w:r>
      <w:proofErr w:type="spellStart"/>
      <w:r w:rsidRPr="00A10D49">
        <w:rPr>
          <w:sz w:val="24"/>
          <w:szCs w:val="24"/>
          <w:lang w:val="ro-RO"/>
        </w:rPr>
        <w:t>Troxerutină</w:t>
      </w:r>
      <w:proofErr w:type="spellEnd"/>
      <w:r w:rsidRPr="00A10D49">
        <w:rPr>
          <w:sz w:val="24"/>
          <w:szCs w:val="24"/>
          <w:lang w:val="ro-RO"/>
        </w:rPr>
        <w:t xml:space="preserve">. </w:t>
      </w:r>
    </w:p>
    <w:p w:rsidR="00EE0508" w:rsidRPr="00A10D49" w:rsidRDefault="00EE0508" w:rsidP="00EE0508">
      <w:pPr>
        <w:widowControl w:val="0"/>
        <w:tabs>
          <w:tab w:val="left" w:pos="604"/>
        </w:tabs>
        <w:jc w:val="both"/>
        <w:rPr>
          <w:sz w:val="24"/>
          <w:szCs w:val="24"/>
          <w:lang w:val="ro-RO"/>
        </w:rPr>
      </w:pPr>
      <w:r w:rsidRPr="00A10D49">
        <w:rPr>
          <w:sz w:val="24"/>
          <w:szCs w:val="24"/>
          <w:lang w:val="ro-RO"/>
        </w:rPr>
        <w:t xml:space="preserve">14. </w:t>
      </w:r>
      <w:proofErr w:type="spellStart"/>
      <w:r w:rsidRPr="00A10D49">
        <w:rPr>
          <w:sz w:val="24"/>
          <w:szCs w:val="24"/>
          <w:lang w:val="ro-RO"/>
        </w:rPr>
        <w:t>Propranolol</w:t>
      </w:r>
      <w:proofErr w:type="spellEnd"/>
      <w:r w:rsidRPr="00A10D49">
        <w:rPr>
          <w:sz w:val="24"/>
          <w:szCs w:val="24"/>
          <w:lang w:val="ro-RO"/>
        </w:rPr>
        <w:t xml:space="preserve">. 15. </w:t>
      </w:r>
      <w:proofErr w:type="spellStart"/>
      <w:r w:rsidRPr="00A10D49">
        <w:rPr>
          <w:sz w:val="24"/>
          <w:szCs w:val="24"/>
          <w:lang w:val="ro-RO"/>
        </w:rPr>
        <w:t>Verapamil</w:t>
      </w:r>
      <w:proofErr w:type="spellEnd"/>
      <w:r w:rsidRPr="00A10D49">
        <w:rPr>
          <w:sz w:val="24"/>
          <w:szCs w:val="24"/>
          <w:lang w:val="ro-RO"/>
        </w:rPr>
        <w:t xml:space="preserve">. 16 </w:t>
      </w:r>
      <w:proofErr w:type="spellStart"/>
      <w:r w:rsidRPr="00A10D49">
        <w:rPr>
          <w:sz w:val="24"/>
          <w:szCs w:val="24"/>
          <w:lang w:val="ro-RO"/>
        </w:rPr>
        <w:t>Nifedipină</w:t>
      </w:r>
      <w:proofErr w:type="spellEnd"/>
      <w:r w:rsidRPr="00A10D49">
        <w:rPr>
          <w:sz w:val="24"/>
          <w:szCs w:val="24"/>
          <w:lang w:val="ro-RO"/>
        </w:rPr>
        <w:t xml:space="preserve">. 17. </w:t>
      </w:r>
      <w:proofErr w:type="spellStart"/>
      <w:r w:rsidRPr="00A10D49">
        <w:rPr>
          <w:sz w:val="24"/>
          <w:szCs w:val="24"/>
          <w:lang w:val="ro-RO"/>
        </w:rPr>
        <w:t>Nebivolol</w:t>
      </w:r>
      <w:proofErr w:type="spellEnd"/>
      <w:r w:rsidRPr="00A10D49">
        <w:rPr>
          <w:sz w:val="24"/>
          <w:szCs w:val="24"/>
          <w:lang w:val="ro-RO"/>
        </w:rPr>
        <w:t xml:space="preserve">. 18. </w:t>
      </w:r>
      <w:proofErr w:type="spellStart"/>
      <w:r w:rsidRPr="00A10D49">
        <w:rPr>
          <w:sz w:val="24"/>
          <w:szCs w:val="24"/>
          <w:lang w:val="ro-RO"/>
        </w:rPr>
        <w:t>Fentolamină</w:t>
      </w:r>
      <w:proofErr w:type="spellEnd"/>
      <w:r w:rsidRPr="00A10D49">
        <w:rPr>
          <w:sz w:val="24"/>
          <w:szCs w:val="24"/>
          <w:lang w:val="ro-RO"/>
        </w:rPr>
        <w:t xml:space="preserve">. </w:t>
      </w:r>
    </w:p>
    <w:p w:rsidR="00EE0508" w:rsidRPr="00A10D49" w:rsidRDefault="00EE0508" w:rsidP="00EE0508">
      <w:pPr>
        <w:widowControl w:val="0"/>
        <w:tabs>
          <w:tab w:val="left" w:pos="604"/>
        </w:tabs>
        <w:jc w:val="both"/>
        <w:rPr>
          <w:sz w:val="24"/>
          <w:szCs w:val="24"/>
          <w:lang w:val="ro-RO"/>
        </w:rPr>
      </w:pPr>
      <w:r w:rsidRPr="00A10D49">
        <w:rPr>
          <w:sz w:val="24"/>
          <w:szCs w:val="24"/>
          <w:lang w:val="ro-RO"/>
        </w:rPr>
        <w:t xml:space="preserve">19. </w:t>
      </w:r>
      <w:proofErr w:type="spellStart"/>
      <w:r w:rsidRPr="00A10D49">
        <w:rPr>
          <w:sz w:val="24"/>
          <w:szCs w:val="24"/>
          <w:lang w:val="ro-RO"/>
        </w:rPr>
        <w:t>Piracetam</w:t>
      </w:r>
      <w:proofErr w:type="spellEnd"/>
      <w:r w:rsidRPr="00A10D49">
        <w:rPr>
          <w:sz w:val="24"/>
          <w:szCs w:val="24"/>
          <w:lang w:val="ro-RO"/>
        </w:rPr>
        <w:t>.</w:t>
      </w:r>
    </w:p>
    <w:p w:rsidR="00EE0508" w:rsidRPr="00A10D49" w:rsidRDefault="00EE0508" w:rsidP="00EE0508">
      <w:pPr>
        <w:widowControl w:val="0"/>
        <w:ind w:firstLine="720"/>
        <w:jc w:val="both"/>
        <w:rPr>
          <w:sz w:val="24"/>
          <w:szCs w:val="24"/>
          <w:lang w:val="ro-RO"/>
        </w:rPr>
      </w:pPr>
      <w:r w:rsidRPr="00A10D49">
        <w:rPr>
          <w:b/>
          <w:sz w:val="24"/>
          <w:szCs w:val="24"/>
          <w:lang w:val="ro-RO"/>
        </w:rPr>
        <w:t xml:space="preserve">Medicamente utilizate în (pentru): </w:t>
      </w:r>
      <w:r w:rsidRPr="00A10D49">
        <w:rPr>
          <w:sz w:val="24"/>
          <w:szCs w:val="24"/>
          <w:lang w:val="ro-RO"/>
        </w:rPr>
        <w:t>infarctul acut de mio</w:t>
      </w:r>
      <w:r w:rsidRPr="00A10D49">
        <w:rPr>
          <w:sz w:val="24"/>
          <w:szCs w:val="24"/>
          <w:lang w:val="ro-RO"/>
        </w:rPr>
        <w:softHyphen/>
        <w:t>card, combaterea durerilor în infarctul acut de miocard, profilaxia trombozelor în infarctul acut de miocard, jugularea acceselor de angină pectorală, profilaxia acceselor de angină pectorală, accese de migrenă, tratamentul migrenei, encefalopatie hiper</w:t>
      </w:r>
      <w:r w:rsidRPr="00A10D49">
        <w:rPr>
          <w:sz w:val="24"/>
          <w:szCs w:val="24"/>
          <w:lang w:val="ro-RO"/>
        </w:rPr>
        <w:softHyphen/>
        <w:t xml:space="preserve">tensivă, dereglări </w:t>
      </w:r>
      <w:proofErr w:type="spellStart"/>
      <w:r w:rsidRPr="00A10D49">
        <w:rPr>
          <w:sz w:val="24"/>
          <w:szCs w:val="24"/>
          <w:lang w:val="ro-RO"/>
        </w:rPr>
        <w:t>vestibulo-cohleare</w:t>
      </w:r>
      <w:proofErr w:type="spellEnd"/>
      <w:r w:rsidRPr="00A10D49">
        <w:rPr>
          <w:sz w:val="24"/>
          <w:szCs w:val="24"/>
          <w:lang w:val="ro-RO"/>
        </w:rPr>
        <w:t>, ictus ischemic, insuficienţă circu</w:t>
      </w:r>
      <w:r w:rsidRPr="00A10D49">
        <w:rPr>
          <w:sz w:val="24"/>
          <w:szCs w:val="24"/>
          <w:lang w:val="ro-RO"/>
        </w:rPr>
        <w:softHyphen/>
        <w:t xml:space="preserve">latorie cerebrală cronică, sechelele traumei cerebrale, sindrom </w:t>
      </w:r>
      <w:proofErr w:type="spellStart"/>
      <w:r w:rsidRPr="00A10D49">
        <w:rPr>
          <w:sz w:val="24"/>
          <w:szCs w:val="24"/>
          <w:lang w:val="ro-RO"/>
        </w:rPr>
        <w:t>Raynaud</w:t>
      </w:r>
      <w:proofErr w:type="spellEnd"/>
      <w:r w:rsidRPr="00A10D49">
        <w:rPr>
          <w:sz w:val="24"/>
          <w:szCs w:val="24"/>
          <w:lang w:val="ro-RO"/>
        </w:rPr>
        <w:t xml:space="preserve">, </w:t>
      </w:r>
      <w:proofErr w:type="spellStart"/>
      <w:r w:rsidRPr="00A10D49">
        <w:rPr>
          <w:sz w:val="24"/>
          <w:szCs w:val="24"/>
          <w:lang w:val="ro-RO"/>
        </w:rPr>
        <w:t>endarte</w:t>
      </w:r>
      <w:r w:rsidRPr="00A10D49">
        <w:rPr>
          <w:sz w:val="24"/>
          <w:szCs w:val="24"/>
          <w:lang w:val="ro-RO"/>
        </w:rPr>
        <w:softHyphen/>
        <w:t>riită</w:t>
      </w:r>
      <w:proofErr w:type="spellEnd"/>
      <w:r w:rsidRPr="00A10D49">
        <w:rPr>
          <w:sz w:val="24"/>
          <w:szCs w:val="24"/>
          <w:lang w:val="ro-RO"/>
        </w:rPr>
        <w:t xml:space="preserve"> obliterantă, </w:t>
      </w:r>
      <w:proofErr w:type="spellStart"/>
      <w:r w:rsidRPr="00A10D49">
        <w:rPr>
          <w:sz w:val="24"/>
          <w:szCs w:val="24"/>
          <w:lang w:val="ro-RO"/>
        </w:rPr>
        <w:t>ateroscleroză</w:t>
      </w:r>
      <w:proofErr w:type="spellEnd"/>
      <w:r w:rsidRPr="00A10D49">
        <w:rPr>
          <w:sz w:val="24"/>
          <w:szCs w:val="24"/>
          <w:lang w:val="ro-RO"/>
        </w:rPr>
        <w:t xml:space="preserve"> cerebrală, </w:t>
      </w:r>
      <w:proofErr w:type="spellStart"/>
      <w:r w:rsidRPr="00A10D49">
        <w:rPr>
          <w:sz w:val="24"/>
          <w:szCs w:val="24"/>
          <w:lang w:val="ro-RO"/>
        </w:rPr>
        <w:t>tulburari</w:t>
      </w:r>
      <w:proofErr w:type="spellEnd"/>
      <w:r w:rsidRPr="00A10D49">
        <w:rPr>
          <w:sz w:val="24"/>
          <w:szCs w:val="24"/>
          <w:lang w:val="ro-RO"/>
        </w:rPr>
        <w:t xml:space="preserve"> oftalmologice ischemice</w:t>
      </w:r>
      <w:r w:rsidR="005D0552">
        <w:rPr>
          <w:sz w:val="24"/>
          <w:szCs w:val="24"/>
          <w:lang w:val="ro-RO"/>
        </w:rPr>
        <w:t>, insuficiență venoasă cronică, ulcere trofice ale membrilor inferioare</w:t>
      </w:r>
      <w:r w:rsidRPr="00A10D49">
        <w:rPr>
          <w:sz w:val="24"/>
          <w:szCs w:val="24"/>
          <w:lang w:val="ro-RO"/>
        </w:rPr>
        <w:t>.</w:t>
      </w:r>
    </w:p>
    <w:p w:rsidR="00EE0508" w:rsidRPr="00A10D49" w:rsidRDefault="00EE0508" w:rsidP="00EE0508">
      <w:pPr>
        <w:pStyle w:val="a5"/>
        <w:numPr>
          <w:ilvl w:val="0"/>
          <w:numId w:val="3"/>
        </w:numPr>
        <w:spacing w:line="276" w:lineRule="auto"/>
        <w:jc w:val="both"/>
        <w:rPr>
          <w:sz w:val="24"/>
          <w:szCs w:val="24"/>
          <w:lang w:val="ro-RO"/>
        </w:rPr>
      </w:pPr>
      <w:r w:rsidRPr="00A10D49">
        <w:rPr>
          <w:b/>
          <w:sz w:val="24"/>
          <w:szCs w:val="24"/>
          <w:lang w:val="ro-RO"/>
        </w:rPr>
        <w:t xml:space="preserve">Teste. </w:t>
      </w:r>
      <w:r w:rsidRPr="00A10D49">
        <w:rPr>
          <w:sz w:val="24"/>
          <w:szCs w:val="24"/>
          <w:lang w:val="ro-RO"/>
        </w:rPr>
        <w:t>Îndrumar pentru lucrări de laborator la farmacologie. Chişinău 2016, pag. 181-184, 178-179 şi 189-190.</w:t>
      </w:r>
    </w:p>
    <w:p w:rsidR="00EE0508" w:rsidRPr="00A10D49" w:rsidRDefault="00EE0508" w:rsidP="00EE0508">
      <w:pPr>
        <w:pStyle w:val="a5"/>
        <w:numPr>
          <w:ilvl w:val="0"/>
          <w:numId w:val="3"/>
        </w:numPr>
        <w:spacing w:line="276" w:lineRule="auto"/>
        <w:jc w:val="both"/>
        <w:rPr>
          <w:sz w:val="24"/>
          <w:szCs w:val="24"/>
          <w:lang w:val="ro-RO"/>
        </w:rPr>
      </w:pPr>
      <w:r w:rsidRPr="00A10D49">
        <w:rPr>
          <w:b/>
          <w:sz w:val="24"/>
          <w:szCs w:val="24"/>
          <w:lang w:val="ro-RO"/>
        </w:rPr>
        <w:t xml:space="preserve">Caz clinic. </w:t>
      </w:r>
      <w:r w:rsidRPr="00A10D49">
        <w:rPr>
          <w:sz w:val="24"/>
          <w:szCs w:val="24"/>
          <w:lang w:val="ro-RO"/>
        </w:rPr>
        <w:t>Îndrumar pentru lucrări de laborator la farmacologie. Chişinău 2016, pag.184-185, 180 .</w:t>
      </w:r>
    </w:p>
    <w:p w:rsidR="00EE0508" w:rsidRPr="00A10D49" w:rsidRDefault="00EE0508" w:rsidP="00EE0508">
      <w:pPr>
        <w:pStyle w:val="a5"/>
        <w:numPr>
          <w:ilvl w:val="0"/>
          <w:numId w:val="3"/>
        </w:numPr>
        <w:spacing w:line="276" w:lineRule="auto"/>
        <w:jc w:val="both"/>
        <w:rPr>
          <w:sz w:val="24"/>
          <w:szCs w:val="24"/>
          <w:lang w:val="ro-RO"/>
        </w:rPr>
      </w:pPr>
      <w:r w:rsidRPr="00A10D49">
        <w:rPr>
          <w:b/>
          <w:sz w:val="24"/>
          <w:szCs w:val="24"/>
          <w:lang w:val="ro-RO"/>
        </w:rPr>
        <w:t xml:space="preserve">Situaţii virtuale. </w:t>
      </w:r>
      <w:r w:rsidRPr="00A10D49">
        <w:rPr>
          <w:sz w:val="24"/>
          <w:szCs w:val="24"/>
          <w:lang w:val="ro-RO"/>
        </w:rPr>
        <w:t>Îndrumar pentru lucrări de laborator la farmacologie. Chişinău 2016, pag. 186-187, 180.</w:t>
      </w:r>
    </w:p>
    <w:p w:rsidR="00EE0508" w:rsidRPr="00A10D49" w:rsidRDefault="00EE0508" w:rsidP="00EE0508">
      <w:pPr>
        <w:pStyle w:val="a5"/>
        <w:numPr>
          <w:ilvl w:val="0"/>
          <w:numId w:val="3"/>
        </w:numPr>
        <w:spacing w:line="276" w:lineRule="auto"/>
        <w:jc w:val="both"/>
        <w:rPr>
          <w:b/>
          <w:sz w:val="24"/>
          <w:szCs w:val="24"/>
          <w:lang w:val="fr-FR"/>
        </w:rPr>
      </w:pPr>
      <w:r w:rsidRPr="00A10D49">
        <w:rPr>
          <w:b/>
          <w:sz w:val="24"/>
          <w:szCs w:val="24"/>
          <w:lang w:val="ro-RO"/>
        </w:rPr>
        <w:t>Film didactic experimental şi virtual „</w:t>
      </w:r>
      <w:proofErr w:type="spellStart"/>
      <w:r w:rsidRPr="00A10D49">
        <w:rPr>
          <w:b/>
          <w:sz w:val="24"/>
          <w:szCs w:val="24"/>
          <w:lang w:val="ro-RO"/>
        </w:rPr>
        <w:t>Langerdorff</w:t>
      </w:r>
      <w:proofErr w:type="spellEnd"/>
      <w:r w:rsidRPr="00A10D49">
        <w:rPr>
          <w:b/>
          <w:sz w:val="24"/>
          <w:szCs w:val="24"/>
          <w:lang w:val="ro-RO"/>
        </w:rPr>
        <w:t xml:space="preserve"> </w:t>
      </w:r>
      <w:proofErr w:type="spellStart"/>
      <w:r w:rsidRPr="00A10D49">
        <w:rPr>
          <w:b/>
          <w:sz w:val="24"/>
          <w:szCs w:val="24"/>
          <w:lang w:val="ro-RO"/>
        </w:rPr>
        <w:t>Heart</w:t>
      </w:r>
      <w:proofErr w:type="spellEnd"/>
      <w:r w:rsidRPr="00A10D49">
        <w:rPr>
          <w:b/>
          <w:sz w:val="24"/>
          <w:szCs w:val="24"/>
          <w:lang w:val="ro-RO"/>
        </w:rPr>
        <w:t xml:space="preserve">”. </w:t>
      </w:r>
      <w:r w:rsidRPr="00A10D49">
        <w:rPr>
          <w:sz w:val="24"/>
          <w:szCs w:val="24"/>
          <w:lang w:val="fr-FR"/>
        </w:rPr>
        <w:t>(</w:t>
      </w:r>
      <w:proofErr w:type="spellStart"/>
      <w:r w:rsidRPr="00A10D49">
        <w:rPr>
          <w:sz w:val="24"/>
          <w:szCs w:val="24"/>
          <w:lang w:val="fr-FR"/>
        </w:rPr>
        <w:t>în</w:t>
      </w:r>
      <w:proofErr w:type="spellEnd"/>
      <w:r w:rsidRPr="00A10D49">
        <w:rPr>
          <w:sz w:val="24"/>
          <w:szCs w:val="24"/>
          <w:lang w:val="fr-FR"/>
        </w:rPr>
        <w:t xml:space="preserve"> </w:t>
      </w:r>
      <w:proofErr w:type="spellStart"/>
      <w:r w:rsidRPr="00A10D49">
        <w:rPr>
          <w:sz w:val="24"/>
          <w:szCs w:val="24"/>
          <w:lang w:val="fr-FR"/>
        </w:rPr>
        <w:t>timpul</w:t>
      </w:r>
      <w:proofErr w:type="spellEnd"/>
      <w:r w:rsidRPr="00A10D49">
        <w:rPr>
          <w:sz w:val="24"/>
          <w:szCs w:val="24"/>
          <w:lang w:val="fr-FR"/>
        </w:rPr>
        <w:t xml:space="preserve"> </w:t>
      </w:r>
      <w:proofErr w:type="spellStart"/>
      <w:r w:rsidRPr="00A10D49">
        <w:rPr>
          <w:sz w:val="24"/>
          <w:szCs w:val="24"/>
          <w:lang w:val="fr-FR"/>
        </w:rPr>
        <w:t>seminarului</w:t>
      </w:r>
      <w:proofErr w:type="spellEnd"/>
      <w:r w:rsidRPr="00A10D49">
        <w:rPr>
          <w:sz w:val="24"/>
          <w:szCs w:val="24"/>
          <w:lang w:val="fr-FR"/>
        </w:rPr>
        <w:t xml:space="preserve">: </w:t>
      </w:r>
      <w:proofErr w:type="spellStart"/>
      <w:r w:rsidRPr="00A10D49">
        <w:rPr>
          <w:sz w:val="24"/>
          <w:szCs w:val="24"/>
          <w:lang w:val="fr-FR"/>
        </w:rPr>
        <w:t>protocol</w:t>
      </w:r>
      <w:proofErr w:type="spellEnd"/>
      <w:r w:rsidRPr="00A10D49">
        <w:rPr>
          <w:sz w:val="24"/>
          <w:szCs w:val="24"/>
          <w:lang w:val="fr-FR"/>
        </w:rPr>
        <w:t xml:space="preserve">, </w:t>
      </w:r>
      <w:proofErr w:type="spellStart"/>
      <w:r w:rsidRPr="00A10D49">
        <w:rPr>
          <w:sz w:val="24"/>
          <w:szCs w:val="24"/>
          <w:lang w:val="fr-FR"/>
        </w:rPr>
        <w:t>concluzii</w:t>
      </w:r>
      <w:proofErr w:type="spellEnd"/>
      <w:r w:rsidRPr="00A10D49">
        <w:rPr>
          <w:sz w:val="24"/>
          <w:szCs w:val="24"/>
          <w:lang w:val="fr-FR"/>
        </w:rPr>
        <w:t>)</w:t>
      </w:r>
    </w:p>
    <w:p w:rsidR="00EE0508" w:rsidRPr="00A10D49" w:rsidRDefault="00EE0508" w:rsidP="00EE0508">
      <w:pPr>
        <w:pStyle w:val="a5"/>
        <w:numPr>
          <w:ilvl w:val="0"/>
          <w:numId w:val="3"/>
        </w:numPr>
        <w:spacing w:line="276" w:lineRule="auto"/>
        <w:jc w:val="both"/>
        <w:rPr>
          <w:b/>
          <w:sz w:val="24"/>
          <w:szCs w:val="24"/>
          <w:lang w:val="ro-RO"/>
        </w:rPr>
      </w:pPr>
      <w:r w:rsidRPr="00A10D49">
        <w:rPr>
          <w:b/>
          <w:sz w:val="24"/>
          <w:szCs w:val="24"/>
          <w:lang w:val="ro-RO"/>
        </w:rPr>
        <w:t xml:space="preserve">Tabele </w:t>
      </w:r>
      <w:r w:rsidRPr="00A10D49">
        <w:rPr>
          <w:sz w:val="24"/>
          <w:szCs w:val="24"/>
        </w:rPr>
        <w:t>(</w:t>
      </w:r>
      <w:proofErr w:type="spellStart"/>
      <w:r w:rsidRPr="00A10D49">
        <w:rPr>
          <w:sz w:val="24"/>
          <w:szCs w:val="24"/>
        </w:rPr>
        <w:t>recapitularea</w:t>
      </w:r>
      <w:proofErr w:type="spellEnd"/>
      <w:r w:rsidRPr="00A10D49">
        <w:rPr>
          <w:sz w:val="24"/>
          <w:szCs w:val="24"/>
        </w:rPr>
        <w:t xml:space="preserve"> </w:t>
      </w:r>
      <w:proofErr w:type="spellStart"/>
      <w:r w:rsidRPr="00A10D49">
        <w:rPr>
          <w:sz w:val="24"/>
          <w:szCs w:val="24"/>
        </w:rPr>
        <w:t>cunoştinţelor</w:t>
      </w:r>
      <w:proofErr w:type="spellEnd"/>
      <w:r w:rsidRPr="00A10D49">
        <w:rPr>
          <w:sz w:val="24"/>
          <w:szCs w:val="24"/>
        </w:rPr>
        <w:t>)</w:t>
      </w:r>
    </w:p>
    <w:p w:rsidR="00EE0508" w:rsidRPr="00A10D49" w:rsidRDefault="00EE0508" w:rsidP="00EE0508">
      <w:pPr>
        <w:jc w:val="right"/>
        <w:rPr>
          <w:i/>
          <w:sz w:val="24"/>
          <w:szCs w:val="24"/>
          <w:lang w:val="ro-RO"/>
        </w:rPr>
      </w:pPr>
      <w:r w:rsidRPr="00A10D49">
        <w:rPr>
          <w:i/>
          <w:sz w:val="24"/>
          <w:szCs w:val="24"/>
          <w:lang w:val="ro-RO"/>
        </w:rPr>
        <w:t>Tabelul 1</w:t>
      </w:r>
    </w:p>
    <w:p w:rsidR="00EE0508" w:rsidRPr="00A10D49" w:rsidRDefault="00EE0508" w:rsidP="00EE0508">
      <w:pPr>
        <w:jc w:val="center"/>
        <w:rPr>
          <w:b/>
          <w:sz w:val="24"/>
          <w:szCs w:val="24"/>
          <w:lang w:val="ro-RO"/>
        </w:rPr>
      </w:pPr>
      <w:r w:rsidRPr="00A10D49">
        <w:rPr>
          <w:b/>
          <w:sz w:val="24"/>
          <w:szCs w:val="24"/>
          <w:lang w:val="ro-RO"/>
        </w:rPr>
        <w:t xml:space="preserve">Mecanismul de acţiune a diverselor grupe de medicamente </w:t>
      </w:r>
      <w:proofErr w:type="spellStart"/>
      <w:r w:rsidRPr="00A10D49">
        <w:rPr>
          <w:b/>
          <w:sz w:val="24"/>
          <w:szCs w:val="24"/>
          <w:lang w:val="ro-RO"/>
        </w:rPr>
        <w:t>antianginoase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268"/>
        <w:gridCol w:w="992"/>
        <w:gridCol w:w="851"/>
        <w:gridCol w:w="1275"/>
        <w:gridCol w:w="1418"/>
      </w:tblGrid>
      <w:tr w:rsidR="00EE0508" w:rsidRPr="00A10D49" w:rsidTr="0080424C">
        <w:tc>
          <w:tcPr>
            <w:tcW w:w="2660" w:type="dxa"/>
            <w:vAlign w:val="center"/>
          </w:tcPr>
          <w:p w:rsidR="00EE0508" w:rsidRPr="00A10D49" w:rsidRDefault="00EE0508" w:rsidP="0080424C">
            <w:pPr>
              <w:jc w:val="both"/>
              <w:rPr>
                <w:sz w:val="24"/>
                <w:szCs w:val="24"/>
                <w:lang w:val="ro-RO"/>
              </w:rPr>
            </w:pPr>
            <w:r w:rsidRPr="00A10D49">
              <w:rPr>
                <w:sz w:val="24"/>
                <w:szCs w:val="24"/>
                <w:lang w:val="ro-RO"/>
              </w:rPr>
              <w:t>Principiile de tratament a</w:t>
            </w:r>
          </w:p>
          <w:p w:rsidR="00EE0508" w:rsidRPr="00A10D49" w:rsidRDefault="00EE0508" w:rsidP="0080424C">
            <w:pPr>
              <w:jc w:val="both"/>
              <w:rPr>
                <w:sz w:val="24"/>
                <w:szCs w:val="24"/>
                <w:lang w:val="ro-RO"/>
              </w:rPr>
            </w:pPr>
            <w:r w:rsidRPr="00A10D49">
              <w:rPr>
                <w:sz w:val="24"/>
                <w:szCs w:val="24"/>
                <w:lang w:val="ro-RO"/>
              </w:rPr>
              <w:t xml:space="preserve">cardiopatiei ischemice </w:t>
            </w:r>
          </w:p>
          <w:p w:rsidR="00EE0508" w:rsidRPr="00A10D49" w:rsidRDefault="00EE0508" w:rsidP="0080424C">
            <w:pPr>
              <w:jc w:val="both"/>
              <w:rPr>
                <w:sz w:val="24"/>
                <w:szCs w:val="24"/>
                <w:lang w:val="ro-RO"/>
              </w:rPr>
            </w:pPr>
            <w:r w:rsidRPr="00A10D49">
              <w:rPr>
                <w:sz w:val="24"/>
                <w:szCs w:val="24"/>
                <w:lang w:val="ro-RO"/>
              </w:rPr>
              <w:t>a miocardului</w:t>
            </w:r>
          </w:p>
        </w:tc>
        <w:tc>
          <w:tcPr>
            <w:tcW w:w="2268" w:type="dxa"/>
            <w:vAlign w:val="center"/>
          </w:tcPr>
          <w:p w:rsidR="00EE0508" w:rsidRPr="00A10D49" w:rsidRDefault="00EE0508" w:rsidP="0080424C">
            <w:pPr>
              <w:jc w:val="both"/>
              <w:rPr>
                <w:sz w:val="24"/>
                <w:szCs w:val="24"/>
                <w:lang w:val="ro-RO"/>
              </w:rPr>
            </w:pPr>
            <w:r w:rsidRPr="00A10D49">
              <w:rPr>
                <w:sz w:val="24"/>
                <w:szCs w:val="24"/>
                <w:lang w:val="ro-RO"/>
              </w:rPr>
              <w:t>Efectele</w:t>
            </w:r>
          </w:p>
        </w:tc>
        <w:tc>
          <w:tcPr>
            <w:tcW w:w="992" w:type="dxa"/>
            <w:vAlign w:val="center"/>
          </w:tcPr>
          <w:p w:rsidR="00EE0508" w:rsidRPr="00A10D49" w:rsidRDefault="00EE0508" w:rsidP="0080424C">
            <w:pPr>
              <w:jc w:val="both"/>
              <w:rPr>
                <w:sz w:val="24"/>
                <w:szCs w:val="24"/>
                <w:lang w:val="ro-RO"/>
              </w:rPr>
            </w:pPr>
            <w:r w:rsidRPr="00A10D49">
              <w:rPr>
                <w:sz w:val="24"/>
                <w:szCs w:val="24"/>
                <w:lang w:val="ro-RO"/>
              </w:rPr>
              <w:t>Nitraţii</w:t>
            </w:r>
          </w:p>
        </w:tc>
        <w:tc>
          <w:tcPr>
            <w:tcW w:w="851" w:type="dxa"/>
            <w:vAlign w:val="center"/>
          </w:tcPr>
          <w:p w:rsidR="00EE0508" w:rsidRPr="00A10D49" w:rsidRDefault="00EE0508" w:rsidP="0080424C">
            <w:pPr>
              <w:jc w:val="both"/>
              <w:rPr>
                <w:sz w:val="24"/>
                <w:szCs w:val="24"/>
                <w:lang w:val="ro-RO"/>
              </w:rPr>
            </w:pPr>
            <w:proofErr w:type="spellStart"/>
            <w:r w:rsidRPr="00A10D49">
              <w:rPr>
                <w:sz w:val="24"/>
                <w:szCs w:val="24"/>
                <w:lang w:val="ro-RO"/>
              </w:rPr>
              <w:t>β-AB</w:t>
            </w:r>
            <w:proofErr w:type="spellEnd"/>
          </w:p>
        </w:tc>
        <w:tc>
          <w:tcPr>
            <w:tcW w:w="1275" w:type="dxa"/>
            <w:vAlign w:val="center"/>
          </w:tcPr>
          <w:p w:rsidR="00EE0508" w:rsidRPr="00A10D49" w:rsidRDefault="00EE0508" w:rsidP="0080424C">
            <w:pPr>
              <w:jc w:val="both"/>
              <w:rPr>
                <w:sz w:val="24"/>
                <w:szCs w:val="24"/>
                <w:lang w:val="ro-RO"/>
              </w:rPr>
            </w:pPr>
            <w:r w:rsidRPr="00A10D49">
              <w:rPr>
                <w:sz w:val="24"/>
                <w:szCs w:val="24"/>
                <w:lang w:val="ro-RO"/>
              </w:rPr>
              <w:t>Blocantele canalelor de Ca</w:t>
            </w:r>
          </w:p>
        </w:tc>
        <w:tc>
          <w:tcPr>
            <w:tcW w:w="1418" w:type="dxa"/>
            <w:vAlign w:val="center"/>
          </w:tcPr>
          <w:p w:rsidR="00EE0508" w:rsidRPr="00A10D49" w:rsidRDefault="00EE0508" w:rsidP="0080424C">
            <w:pPr>
              <w:jc w:val="both"/>
              <w:rPr>
                <w:sz w:val="24"/>
                <w:szCs w:val="24"/>
                <w:lang w:val="ro-RO"/>
              </w:rPr>
            </w:pPr>
            <w:proofErr w:type="spellStart"/>
            <w:r w:rsidRPr="00A10D49">
              <w:rPr>
                <w:sz w:val="24"/>
                <w:szCs w:val="24"/>
                <w:lang w:val="ro-RO"/>
              </w:rPr>
              <w:t>Dipiridamol</w:t>
            </w:r>
            <w:proofErr w:type="spellEnd"/>
          </w:p>
        </w:tc>
      </w:tr>
      <w:tr w:rsidR="00EE0508" w:rsidRPr="00A10D49" w:rsidTr="0080424C">
        <w:trPr>
          <w:cantSplit/>
        </w:trPr>
        <w:tc>
          <w:tcPr>
            <w:tcW w:w="2660" w:type="dxa"/>
            <w:vMerge w:val="restart"/>
          </w:tcPr>
          <w:p w:rsidR="00EE0508" w:rsidRPr="00A10D49" w:rsidRDefault="00EE0508" w:rsidP="0080424C">
            <w:pPr>
              <w:jc w:val="both"/>
              <w:rPr>
                <w:sz w:val="24"/>
                <w:szCs w:val="24"/>
                <w:lang w:val="ro-RO"/>
              </w:rPr>
            </w:pPr>
            <w:r w:rsidRPr="00A10D49">
              <w:rPr>
                <w:sz w:val="24"/>
                <w:szCs w:val="24"/>
                <w:lang w:val="ro-RO"/>
              </w:rPr>
              <w:t>Micşorarea necesităţii    miocardului în O</w:t>
            </w:r>
            <w:r w:rsidRPr="00A10D49">
              <w:rPr>
                <w:sz w:val="24"/>
                <w:szCs w:val="24"/>
                <w:vertAlign w:val="subscript"/>
                <w:lang w:val="ro-RO"/>
              </w:rPr>
              <w:t xml:space="preserve">2  </w:t>
            </w:r>
            <w:r w:rsidRPr="00A10D49">
              <w:rPr>
                <w:sz w:val="24"/>
                <w:szCs w:val="24"/>
                <w:lang w:val="ro-RO"/>
              </w:rPr>
              <w:t>prin:</w:t>
            </w:r>
          </w:p>
        </w:tc>
        <w:tc>
          <w:tcPr>
            <w:tcW w:w="2268" w:type="dxa"/>
          </w:tcPr>
          <w:p w:rsidR="00EE0508" w:rsidRPr="00A10D49" w:rsidRDefault="00EE0508" w:rsidP="0080424C">
            <w:pPr>
              <w:jc w:val="both"/>
              <w:rPr>
                <w:sz w:val="24"/>
                <w:szCs w:val="24"/>
                <w:lang w:val="ro-RO"/>
              </w:rPr>
            </w:pPr>
            <w:r w:rsidRPr="00A10D49">
              <w:rPr>
                <w:sz w:val="24"/>
                <w:szCs w:val="24"/>
                <w:lang w:val="ro-RO"/>
              </w:rPr>
              <w:t xml:space="preserve">micşorarea </w:t>
            </w:r>
            <w:proofErr w:type="spellStart"/>
            <w:r w:rsidRPr="00A10D49">
              <w:rPr>
                <w:sz w:val="24"/>
                <w:szCs w:val="24"/>
                <w:lang w:val="ro-RO"/>
              </w:rPr>
              <w:t>presarcinii</w:t>
            </w:r>
            <w:proofErr w:type="spellEnd"/>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A10D49" w:rsidTr="0080424C">
        <w:trPr>
          <w:cantSplit/>
        </w:trPr>
        <w:tc>
          <w:tcPr>
            <w:tcW w:w="2660" w:type="dxa"/>
            <w:vMerge/>
          </w:tcPr>
          <w:p w:rsidR="00EE0508" w:rsidRPr="00A10D49" w:rsidRDefault="00EE0508" w:rsidP="0080424C">
            <w:pPr>
              <w:jc w:val="both"/>
              <w:rPr>
                <w:sz w:val="24"/>
                <w:szCs w:val="24"/>
                <w:lang w:val="ro-RO"/>
              </w:rPr>
            </w:pPr>
          </w:p>
        </w:tc>
        <w:tc>
          <w:tcPr>
            <w:tcW w:w="2268" w:type="dxa"/>
          </w:tcPr>
          <w:p w:rsidR="00EE0508" w:rsidRPr="00A10D49" w:rsidRDefault="00EE0508" w:rsidP="0080424C">
            <w:pPr>
              <w:jc w:val="both"/>
              <w:rPr>
                <w:sz w:val="24"/>
                <w:szCs w:val="24"/>
                <w:lang w:val="ro-RO"/>
              </w:rPr>
            </w:pPr>
            <w:r w:rsidRPr="00A10D49">
              <w:rPr>
                <w:sz w:val="24"/>
                <w:szCs w:val="24"/>
                <w:lang w:val="ro-RO"/>
              </w:rPr>
              <w:t xml:space="preserve">micşorarea </w:t>
            </w:r>
            <w:proofErr w:type="spellStart"/>
            <w:r w:rsidRPr="00A10D49">
              <w:rPr>
                <w:sz w:val="24"/>
                <w:szCs w:val="24"/>
                <w:lang w:val="ro-RO"/>
              </w:rPr>
              <w:t>postsarcinii</w:t>
            </w:r>
            <w:proofErr w:type="spellEnd"/>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A10D49" w:rsidTr="0080424C">
        <w:trPr>
          <w:cantSplit/>
        </w:trPr>
        <w:tc>
          <w:tcPr>
            <w:tcW w:w="2660" w:type="dxa"/>
            <w:vMerge/>
          </w:tcPr>
          <w:p w:rsidR="00EE0508" w:rsidRPr="00A10D49" w:rsidRDefault="00EE0508" w:rsidP="0080424C">
            <w:pPr>
              <w:jc w:val="both"/>
              <w:rPr>
                <w:sz w:val="24"/>
                <w:szCs w:val="24"/>
                <w:lang w:val="ro-RO"/>
              </w:rPr>
            </w:pPr>
          </w:p>
        </w:tc>
        <w:tc>
          <w:tcPr>
            <w:tcW w:w="2268" w:type="dxa"/>
          </w:tcPr>
          <w:p w:rsidR="00EE0508" w:rsidRPr="00A10D49" w:rsidRDefault="00EE0508" w:rsidP="0080424C">
            <w:pPr>
              <w:jc w:val="both"/>
              <w:rPr>
                <w:sz w:val="24"/>
                <w:szCs w:val="24"/>
                <w:lang w:val="ro-RO"/>
              </w:rPr>
            </w:pPr>
            <w:r w:rsidRPr="00A10D49">
              <w:rPr>
                <w:sz w:val="24"/>
                <w:szCs w:val="24"/>
                <w:lang w:val="ro-RO"/>
              </w:rPr>
              <w:t>micşorarea FCC</w:t>
            </w:r>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5D0552" w:rsidTr="0080424C">
        <w:trPr>
          <w:cantSplit/>
        </w:trPr>
        <w:tc>
          <w:tcPr>
            <w:tcW w:w="2660" w:type="dxa"/>
            <w:vMerge w:val="restart"/>
          </w:tcPr>
          <w:p w:rsidR="00EE0508" w:rsidRPr="00A10D49" w:rsidRDefault="00EE0508" w:rsidP="0080424C">
            <w:pPr>
              <w:jc w:val="both"/>
              <w:rPr>
                <w:sz w:val="24"/>
                <w:szCs w:val="24"/>
                <w:lang w:val="ro-RO"/>
              </w:rPr>
            </w:pPr>
            <w:r w:rsidRPr="00A10D49">
              <w:rPr>
                <w:sz w:val="24"/>
                <w:szCs w:val="24"/>
                <w:lang w:val="ro-RO"/>
              </w:rPr>
              <w:t>Creşterea aportului de O</w:t>
            </w:r>
            <w:r w:rsidRPr="00A10D49">
              <w:rPr>
                <w:sz w:val="24"/>
                <w:szCs w:val="24"/>
                <w:vertAlign w:val="subscript"/>
                <w:lang w:val="ro-RO"/>
              </w:rPr>
              <w:t>2</w:t>
            </w:r>
            <w:r w:rsidRPr="00A10D49">
              <w:rPr>
                <w:sz w:val="24"/>
                <w:szCs w:val="24"/>
                <w:lang w:val="ro-RO"/>
              </w:rPr>
              <w:t xml:space="preserve"> către miocard prin:</w:t>
            </w:r>
          </w:p>
        </w:tc>
        <w:tc>
          <w:tcPr>
            <w:tcW w:w="2268" w:type="dxa"/>
          </w:tcPr>
          <w:p w:rsidR="00EE0508" w:rsidRPr="00A10D49" w:rsidRDefault="00EE0508" w:rsidP="0080424C">
            <w:pPr>
              <w:jc w:val="both"/>
              <w:rPr>
                <w:sz w:val="24"/>
                <w:szCs w:val="24"/>
                <w:lang w:val="ro-RO"/>
              </w:rPr>
            </w:pPr>
            <w:r w:rsidRPr="00A10D49">
              <w:rPr>
                <w:sz w:val="24"/>
                <w:szCs w:val="24"/>
                <w:lang w:val="ro-RO"/>
              </w:rPr>
              <w:t>dilatarea vaselor coronariene de calibru mare</w:t>
            </w:r>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5D0552" w:rsidTr="0080424C">
        <w:trPr>
          <w:cantSplit/>
        </w:trPr>
        <w:tc>
          <w:tcPr>
            <w:tcW w:w="2660" w:type="dxa"/>
            <w:vMerge/>
          </w:tcPr>
          <w:p w:rsidR="00EE0508" w:rsidRPr="00A10D49" w:rsidRDefault="00EE0508" w:rsidP="0080424C">
            <w:pPr>
              <w:jc w:val="both"/>
              <w:rPr>
                <w:sz w:val="24"/>
                <w:szCs w:val="24"/>
                <w:lang w:val="ro-RO"/>
              </w:rPr>
            </w:pPr>
          </w:p>
        </w:tc>
        <w:tc>
          <w:tcPr>
            <w:tcW w:w="2268" w:type="dxa"/>
          </w:tcPr>
          <w:p w:rsidR="00EE0508" w:rsidRPr="00A10D49" w:rsidRDefault="00EE0508" w:rsidP="0080424C">
            <w:pPr>
              <w:jc w:val="both"/>
              <w:rPr>
                <w:sz w:val="24"/>
                <w:szCs w:val="24"/>
                <w:lang w:val="ro-RO"/>
              </w:rPr>
            </w:pPr>
            <w:proofErr w:type="spellStart"/>
            <w:r w:rsidRPr="00A10D49">
              <w:rPr>
                <w:sz w:val="24"/>
                <w:szCs w:val="24"/>
                <w:lang w:val="ro-RO"/>
              </w:rPr>
              <w:t>dilaterea</w:t>
            </w:r>
            <w:proofErr w:type="spellEnd"/>
            <w:r w:rsidRPr="00A10D49">
              <w:rPr>
                <w:sz w:val="24"/>
                <w:szCs w:val="24"/>
                <w:lang w:val="ro-RO"/>
              </w:rPr>
              <w:t xml:space="preserve"> vaselor coronariene de calibru mic</w:t>
            </w:r>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A10D49" w:rsidTr="0080424C">
        <w:trPr>
          <w:cantSplit/>
        </w:trPr>
        <w:tc>
          <w:tcPr>
            <w:tcW w:w="2660" w:type="dxa"/>
            <w:vMerge/>
          </w:tcPr>
          <w:p w:rsidR="00EE0508" w:rsidRPr="00A10D49" w:rsidRDefault="00EE0508" w:rsidP="0080424C">
            <w:pPr>
              <w:jc w:val="both"/>
              <w:rPr>
                <w:sz w:val="24"/>
                <w:szCs w:val="24"/>
                <w:lang w:val="ro-RO"/>
              </w:rPr>
            </w:pPr>
          </w:p>
        </w:tc>
        <w:tc>
          <w:tcPr>
            <w:tcW w:w="2268" w:type="dxa"/>
          </w:tcPr>
          <w:p w:rsidR="00EE0508" w:rsidRPr="00A10D49" w:rsidRDefault="00EE0508" w:rsidP="0080424C">
            <w:pPr>
              <w:jc w:val="both"/>
              <w:rPr>
                <w:sz w:val="24"/>
                <w:szCs w:val="24"/>
                <w:lang w:val="ro-RO"/>
              </w:rPr>
            </w:pPr>
            <w:r w:rsidRPr="00A10D49">
              <w:rPr>
                <w:sz w:val="24"/>
                <w:szCs w:val="24"/>
                <w:lang w:val="ro-RO"/>
              </w:rPr>
              <w:t xml:space="preserve">ameliorarea circulaţiei </w:t>
            </w:r>
            <w:proofErr w:type="spellStart"/>
            <w:r w:rsidRPr="00A10D49">
              <w:rPr>
                <w:sz w:val="24"/>
                <w:szCs w:val="24"/>
                <w:lang w:val="ro-RO"/>
              </w:rPr>
              <w:t>subendocardiace</w:t>
            </w:r>
            <w:proofErr w:type="spellEnd"/>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r w:rsidR="00EE0508" w:rsidRPr="005D0552" w:rsidTr="0080424C">
        <w:trPr>
          <w:cantSplit/>
        </w:trPr>
        <w:tc>
          <w:tcPr>
            <w:tcW w:w="2660" w:type="dxa"/>
            <w:vMerge/>
          </w:tcPr>
          <w:p w:rsidR="00EE0508" w:rsidRPr="00A10D49" w:rsidRDefault="00EE0508" w:rsidP="0080424C">
            <w:pPr>
              <w:jc w:val="both"/>
              <w:rPr>
                <w:sz w:val="24"/>
                <w:szCs w:val="24"/>
                <w:lang w:val="ro-RO"/>
              </w:rPr>
            </w:pPr>
          </w:p>
        </w:tc>
        <w:tc>
          <w:tcPr>
            <w:tcW w:w="2268" w:type="dxa"/>
          </w:tcPr>
          <w:p w:rsidR="00EE0508" w:rsidRPr="00A10D49" w:rsidRDefault="00EE0508" w:rsidP="0080424C">
            <w:pPr>
              <w:jc w:val="both"/>
              <w:rPr>
                <w:sz w:val="24"/>
                <w:szCs w:val="24"/>
                <w:lang w:val="ro-RO"/>
              </w:rPr>
            </w:pPr>
            <w:r w:rsidRPr="00A10D49">
              <w:rPr>
                <w:sz w:val="24"/>
                <w:szCs w:val="24"/>
                <w:lang w:val="ro-RO"/>
              </w:rPr>
              <w:t xml:space="preserve">blocarea nivelelor  centrale a reflexelor </w:t>
            </w:r>
            <w:proofErr w:type="spellStart"/>
            <w:r w:rsidRPr="00A10D49">
              <w:rPr>
                <w:sz w:val="24"/>
                <w:szCs w:val="24"/>
                <w:lang w:val="ro-RO"/>
              </w:rPr>
              <w:t>coronaroconstric-toare</w:t>
            </w:r>
            <w:proofErr w:type="spellEnd"/>
          </w:p>
        </w:tc>
        <w:tc>
          <w:tcPr>
            <w:tcW w:w="992" w:type="dxa"/>
          </w:tcPr>
          <w:p w:rsidR="00EE0508" w:rsidRPr="00A10D49" w:rsidRDefault="00EE0508" w:rsidP="0080424C">
            <w:pPr>
              <w:jc w:val="both"/>
              <w:rPr>
                <w:sz w:val="24"/>
                <w:szCs w:val="24"/>
                <w:lang w:val="ro-RO"/>
              </w:rPr>
            </w:pPr>
          </w:p>
        </w:tc>
        <w:tc>
          <w:tcPr>
            <w:tcW w:w="851"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418" w:type="dxa"/>
          </w:tcPr>
          <w:p w:rsidR="00EE0508" w:rsidRPr="00A10D49" w:rsidRDefault="00EE0508" w:rsidP="0080424C">
            <w:pPr>
              <w:jc w:val="both"/>
              <w:rPr>
                <w:sz w:val="24"/>
                <w:szCs w:val="24"/>
                <w:lang w:val="ro-RO"/>
              </w:rPr>
            </w:pPr>
          </w:p>
        </w:tc>
      </w:tr>
    </w:tbl>
    <w:p w:rsidR="00EE0508" w:rsidRPr="00A10D49" w:rsidRDefault="00EE0508" w:rsidP="00EE0508">
      <w:pPr>
        <w:jc w:val="both"/>
        <w:rPr>
          <w:sz w:val="24"/>
          <w:szCs w:val="24"/>
          <w:lang w:val="ro-RO"/>
        </w:rPr>
      </w:pPr>
      <w:r w:rsidRPr="00A10D49">
        <w:rPr>
          <w:sz w:val="24"/>
          <w:szCs w:val="24"/>
          <w:lang w:val="ro-RO"/>
        </w:rPr>
        <w:t>Notă! Prezenţa efectului indicaţi prin semnul “+”</w:t>
      </w:r>
    </w:p>
    <w:p w:rsidR="00EE0508" w:rsidRPr="00A10D49" w:rsidRDefault="00EE0508" w:rsidP="00EE0508">
      <w:pPr>
        <w:jc w:val="right"/>
        <w:rPr>
          <w:i/>
          <w:sz w:val="24"/>
          <w:szCs w:val="24"/>
          <w:lang w:val="ro-RO"/>
        </w:rPr>
      </w:pPr>
      <w:r w:rsidRPr="00A10D49">
        <w:rPr>
          <w:i/>
          <w:sz w:val="24"/>
          <w:szCs w:val="24"/>
          <w:lang w:val="ro-RO"/>
        </w:rPr>
        <w:t>Tabelul 2</w:t>
      </w:r>
    </w:p>
    <w:p w:rsidR="00EE0508" w:rsidRPr="00A10D49" w:rsidRDefault="00EE0508" w:rsidP="00EE0508">
      <w:pPr>
        <w:jc w:val="center"/>
        <w:rPr>
          <w:b/>
          <w:sz w:val="24"/>
          <w:szCs w:val="24"/>
          <w:lang w:val="ro-RO"/>
        </w:rPr>
      </w:pPr>
      <w:r w:rsidRPr="00A10D49">
        <w:rPr>
          <w:b/>
          <w:sz w:val="24"/>
          <w:szCs w:val="24"/>
          <w:lang w:val="ro-RO"/>
        </w:rPr>
        <w:t xml:space="preserve">Reacţiile adverse ale medicamentelor </w:t>
      </w:r>
      <w:proofErr w:type="spellStart"/>
      <w:r w:rsidRPr="00A10D49">
        <w:rPr>
          <w:b/>
          <w:sz w:val="24"/>
          <w:szCs w:val="24"/>
          <w:lang w:val="ro-RO"/>
        </w:rPr>
        <w:t>antianginoase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134"/>
        <w:gridCol w:w="1559"/>
        <w:gridCol w:w="1276"/>
        <w:gridCol w:w="1488"/>
        <w:gridCol w:w="1595"/>
      </w:tblGrid>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Reacţii adverse</w:t>
            </w:r>
          </w:p>
        </w:tc>
        <w:tc>
          <w:tcPr>
            <w:tcW w:w="1134" w:type="dxa"/>
          </w:tcPr>
          <w:p w:rsidR="00EE0508" w:rsidRPr="00A10D49" w:rsidRDefault="00EE0508" w:rsidP="0080424C">
            <w:pPr>
              <w:jc w:val="both"/>
              <w:rPr>
                <w:sz w:val="24"/>
                <w:szCs w:val="24"/>
                <w:lang w:val="ro-RO"/>
              </w:rPr>
            </w:pPr>
            <w:proofErr w:type="spellStart"/>
            <w:r w:rsidRPr="00A10D49">
              <w:rPr>
                <w:sz w:val="24"/>
                <w:szCs w:val="24"/>
                <w:lang w:val="ro-RO"/>
              </w:rPr>
              <w:t>Nitrogli-cerina</w:t>
            </w:r>
            <w:proofErr w:type="spellEnd"/>
          </w:p>
        </w:tc>
        <w:tc>
          <w:tcPr>
            <w:tcW w:w="1559" w:type="dxa"/>
          </w:tcPr>
          <w:p w:rsidR="00EE0508" w:rsidRPr="00A10D49" w:rsidRDefault="00EE0508" w:rsidP="0080424C">
            <w:pPr>
              <w:jc w:val="both"/>
              <w:rPr>
                <w:sz w:val="24"/>
                <w:szCs w:val="24"/>
                <w:lang w:val="ro-RO"/>
              </w:rPr>
            </w:pPr>
            <w:proofErr w:type="spellStart"/>
            <w:r w:rsidRPr="00A10D49">
              <w:rPr>
                <w:sz w:val="24"/>
                <w:szCs w:val="24"/>
                <w:lang w:val="ro-RO"/>
              </w:rPr>
              <w:t>Propranolol</w:t>
            </w:r>
            <w:proofErr w:type="spellEnd"/>
          </w:p>
        </w:tc>
        <w:tc>
          <w:tcPr>
            <w:tcW w:w="1276" w:type="dxa"/>
          </w:tcPr>
          <w:p w:rsidR="00EE0508" w:rsidRPr="00A10D49" w:rsidRDefault="00EE0508" w:rsidP="0080424C">
            <w:pPr>
              <w:jc w:val="both"/>
              <w:rPr>
                <w:sz w:val="24"/>
                <w:szCs w:val="24"/>
                <w:lang w:val="ro-RO"/>
              </w:rPr>
            </w:pPr>
            <w:proofErr w:type="spellStart"/>
            <w:r w:rsidRPr="00A10D49">
              <w:rPr>
                <w:sz w:val="24"/>
                <w:szCs w:val="24"/>
                <w:lang w:val="ro-RO"/>
              </w:rPr>
              <w:t>Nifedipina</w:t>
            </w:r>
            <w:proofErr w:type="spellEnd"/>
          </w:p>
        </w:tc>
        <w:tc>
          <w:tcPr>
            <w:tcW w:w="1488" w:type="dxa"/>
          </w:tcPr>
          <w:p w:rsidR="00EE0508" w:rsidRPr="00A10D49" w:rsidRDefault="00EE0508" w:rsidP="0080424C">
            <w:pPr>
              <w:jc w:val="both"/>
              <w:rPr>
                <w:sz w:val="24"/>
                <w:szCs w:val="24"/>
                <w:lang w:val="ro-RO"/>
              </w:rPr>
            </w:pPr>
            <w:proofErr w:type="spellStart"/>
            <w:r w:rsidRPr="00A10D49">
              <w:rPr>
                <w:sz w:val="24"/>
                <w:szCs w:val="24"/>
                <w:lang w:val="ro-RO"/>
              </w:rPr>
              <w:t>Verapamil</w:t>
            </w:r>
            <w:proofErr w:type="spellEnd"/>
          </w:p>
        </w:tc>
        <w:tc>
          <w:tcPr>
            <w:tcW w:w="1595" w:type="dxa"/>
          </w:tcPr>
          <w:p w:rsidR="00EE0508" w:rsidRPr="00A10D49" w:rsidRDefault="00EE0508" w:rsidP="0080424C">
            <w:pPr>
              <w:jc w:val="both"/>
              <w:rPr>
                <w:sz w:val="24"/>
                <w:szCs w:val="24"/>
                <w:lang w:val="ro-RO"/>
              </w:rPr>
            </w:pPr>
            <w:proofErr w:type="spellStart"/>
            <w:r w:rsidRPr="00A10D49">
              <w:rPr>
                <w:sz w:val="24"/>
                <w:szCs w:val="24"/>
                <w:lang w:val="ro-RO"/>
              </w:rPr>
              <w:t>Dipiridamol</w:t>
            </w:r>
            <w:proofErr w:type="spellEnd"/>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Cefalee</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Ameţeli</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Tahicardie</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lastRenderedPageBreak/>
              <w:t>Bradicardie</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Hipotensiune arterială</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Bronhospasm</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Edem maleolar</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Hiperemia pielii feţei</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Fenomenul "de furt"</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r w:rsidR="00EE0508" w:rsidRPr="00A10D49" w:rsidTr="0080424C">
        <w:tc>
          <w:tcPr>
            <w:tcW w:w="2518" w:type="dxa"/>
          </w:tcPr>
          <w:p w:rsidR="00EE0508" w:rsidRPr="00A10D49" w:rsidRDefault="00EE0508" w:rsidP="0080424C">
            <w:pPr>
              <w:jc w:val="both"/>
              <w:rPr>
                <w:sz w:val="24"/>
                <w:szCs w:val="24"/>
                <w:lang w:val="ro-RO"/>
              </w:rPr>
            </w:pPr>
            <w:r w:rsidRPr="00A10D49">
              <w:rPr>
                <w:sz w:val="24"/>
                <w:szCs w:val="24"/>
                <w:lang w:val="ro-RO"/>
              </w:rPr>
              <w:t xml:space="preserve">Fenomenul "de </w:t>
            </w:r>
            <w:proofErr w:type="spellStart"/>
            <w:r w:rsidRPr="00A10D49">
              <w:rPr>
                <w:sz w:val="24"/>
                <w:szCs w:val="24"/>
                <w:lang w:val="ro-RO"/>
              </w:rPr>
              <w:t>sus-pendare</w:t>
            </w:r>
            <w:proofErr w:type="spellEnd"/>
            <w:r w:rsidRPr="00A10D49">
              <w:rPr>
                <w:sz w:val="24"/>
                <w:szCs w:val="24"/>
                <w:lang w:val="ro-RO"/>
              </w:rPr>
              <w:t>"</w:t>
            </w:r>
          </w:p>
        </w:tc>
        <w:tc>
          <w:tcPr>
            <w:tcW w:w="1134" w:type="dxa"/>
          </w:tcPr>
          <w:p w:rsidR="00EE0508" w:rsidRPr="00A10D49" w:rsidRDefault="00EE0508" w:rsidP="0080424C">
            <w:pPr>
              <w:jc w:val="both"/>
              <w:rPr>
                <w:sz w:val="24"/>
                <w:szCs w:val="24"/>
                <w:lang w:val="ro-RO"/>
              </w:rPr>
            </w:pPr>
          </w:p>
        </w:tc>
        <w:tc>
          <w:tcPr>
            <w:tcW w:w="1559"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488" w:type="dxa"/>
          </w:tcPr>
          <w:p w:rsidR="00EE0508" w:rsidRPr="00A10D49" w:rsidRDefault="00EE0508" w:rsidP="0080424C">
            <w:pPr>
              <w:jc w:val="both"/>
              <w:rPr>
                <w:sz w:val="24"/>
                <w:szCs w:val="24"/>
                <w:lang w:val="ro-RO"/>
              </w:rPr>
            </w:pPr>
          </w:p>
        </w:tc>
        <w:tc>
          <w:tcPr>
            <w:tcW w:w="1595" w:type="dxa"/>
          </w:tcPr>
          <w:p w:rsidR="00EE0508" w:rsidRPr="00A10D49" w:rsidRDefault="00EE0508" w:rsidP="0080424C">
            <w:pPr>
              <w:jc w:val="both"/>
              <w:rPr>
                <w:sz w:val="24"/>
                <w:szCs w:val="24"/>
                <w:lang w:val="ro-RO"/>
              </w:rPr>
            </w:pPr>
          </w:p>
        </w:tc>
      </w:tr>
    </w:tbl>
    <w:p w:rsidR="00EE0508" w:rsidRPr="00A10D49" w:rsidRDefault="00EE0508" w:rsidP="00EE0508">
      <w:pPr>
        <w:widowControl w:val="0"/>
        <w:jc w:val="both"/>
        <w:rPr>
          <w:sz w:val="24"/>
          <w:szCs w:val="24"/>
          <w:lang w:val="ro-RO"/>
        </w:rPr>
      </w:pPr>
      <w:r w:rsidRPr="00A10D49">
        <w:rPr>
          <w:sz w:val="24"/>
          <w:szCs w:val="24"/>
          <w:lang w:val="ro-RO"/>
        </w:rPr>
        <w:t>Notă!</w:t>
      </w:r>
      <w:r w:rsidRPr="00A10D49">
        <w:rPr>
          <w:sz w:val="24"/>
          <w:szCs w:val="24"/>
          <w:lang w:val="fr-FR"/>
        </w:rPr>
        <w:t xml:space="preserve"> </w:t>
      </w:r>
      <w:proofErr w:type="spellStart"/>
      <w:r w:rsidRPr="00A10D49">
        <w:rPr>
          <w:sz w:val="24"/>
          <w:szCs w:val="24"/>
          <w:lang w:val="fr-FR"/>
        </w:rPr>
        <w:t>Prezenţa</w:t>
      </w:r>
      <w:proofErr w:type="spellEnd"/>
      <w:r w:rsidRPr="00A10D49">
        <w:rPr>
          <w:sz w:val="24"/>
          <w:szCs w:val="24"/>
          <w:lang w:val="fr-FR"/>
        </w:rPr>
        <w:t xml:space="preserve"> </w:t>
      </w:r>
      <w:proofErr w:type="spellStart"/>
      <w:r w:rsidRPr="00A10D49">
        <w:rPr>
          <w:sz w:val="24"/>
          <w:szCs w:val="24"/>
          <w:lang w:val="fr-FR"/>
        </w:rPr>
        <w:t>efectului</w:t>
      </w:r>
      <w:proofErr w:type="spellEnd"/>
      <w:r w:rsidRPr="00A10D49">
        <w:rPr>
          <w:sz w:val="24"/>
          <w:szCs w:val="24"/>
          <w:lang w:val="fr-FR"/>
        </w:rPr>
        <w:t xml:space="preserve"> se </w:t>
      </w:r>
      <w:proofErr w:type="spellStart"/>
      <w:r w:rsidRPr="00A10D49">
        <w:rPr>
          <w:sz w:val="24"/>
          <w:szCs w:val="24"/>
          <w:lang w:val="fr-FR"/>
        </w:rPr>
        <w:t>notează</w:t>
      </w:r>
      <w:proofErr w:type="spellEnd"/>
      <w:r w:rsidRPr="00A10D49">
        <w:rPr>
          <w:sz w:val="24"/>
          <w:szCs w:val="24"/>
          <w:lang w:val="fr-FR"/>
        </w:rPr>
        <w:t xml:space="preserve"> </w:t>
      </w:r>
      <w:proofErr w:type="spellStart"/>
      <w:r w:rsidRPr="00A10D49">
        <w:rPr>
          <w:sz w:val="24"/>
          <w:szCs w:val="24"/>
          <w:lang w:val="fr-FR"/>
        </w:rPr>
        <w:t>cu</w:t>
      </w:r>
      <w:proofErr w:type="spellEnd"/>
      <w:r w:rsidRPr="00A10D49">
        <w:rPr>
          <w:sz w:val="24"/>
          <w:szCs w:val="24"/>
          <w:lang w:val="fr-FR"/>
        </w:rPr>
        <w:t xml:space="preserve"> </w:t>
      </w:r>
      <w:proofErr w:type="spellStart"/>
      <w:r w:rsidRPr="00A10D49">
        <w:rPr>
          <w:sz w:val="24"/>
          <w:szCs w:val="24"/>
          <w:lang w:val="fr-FR"/>
        </w:rPr>
        <w:t>semnul</w:t>
      </w:r>
      <w:proofErr w:type="spellEnd"/>
      <w:r w:rsidRPr="00A10D49">
        <w:rPr>
          <w:sz w:val="24"/>
          <w:szCs w:val="24"/>
          <w:lang w:val="ro-RO"/>
        </w:rPr>
        <w:t>“+”.</w:t>
      </w:r>
    </w:p>
    <w:p w:rsidR="00EE0508" w:rsidRPr="00A10D49" w:rsidRDefault="00EE0508" w:rsidP="00EE0508">
      <w:pPr>
        <w:jc w:val="right"/>
        <w:rPr>
          <w:i/>
          <w:sz w:val="24"/>
          <w:szCs w:val="24"/>
          <w:lang w:val="ro-RO"/>
        </w:rPr>
      </w:pPr>
      <w:r w:rsidRPr="00A10D49">
        <w:rPr>
          <w:i/>
          <w:sz w:val="24"/>
          <w:szCs w:val="24"/>
          <w:lang w:val="ro-RO"/>
        </w:rPr>
        <w:t>Tabelul 3</w:t>
      </w:r>
    </w:p>
    <w:p w:rsidR="00EE0508" w:rsidRPr="00A10D49" w:rsidRDefault="00EE0508" w:rsidP="00EE0508">
      <w:pPr>
        <w:jc w:val="center"/>
        <w:rPr>
          <w:b/>
          <w:sz w:val="24"/>
          <w:szCs w:val="24"/>
          <w:lang w:val="ro-RO"/>
        </w:rPr>
      </w:pPr>
      <w:r w:rsidRPr="00A10D49">
        <w:rPr>
          <w:b/>
          <w:sz w:val="24"/>
          <w:szCs w:val="24"/>
          <w:lang w:val="ro-RO"/>
        </w:rPr>
        <w:t>Grupele de medicamente utilizate în tratamentul  infarctului acut de miocard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693"/>
        <w:gridCol w:w="1807"/>
      </w:tblGrid>
      <w:tr w:rsidR="00EE0508" w:rsidRPr="00A10D49" w:rsidTr="0080424C">
        <w:tc>
          <w:tcPr>
            <w:tcW w:w="5070" w:type="dxa"/>
            <w:vAlign w:val="center"/>
          </w:tcPr>
          <w:p w:rsidR="00EE0508" w:rsidRPr="00A10D49" w:rsidRDefault="00EE0508" w:rsidP="0080424C">
            <w:pPr>
              <w:jc w:val="both"/>
              <w:rPr>
                <w:sz w:val="24"/>
                <w:szCs w:val="24"/>
                <w:lang w:val="ro-RO"/>
              </w:rPr>
            </w:pPr>
            <w:r w:rsidRPr="00A10D49">
              <w:rPr>
                <w:sz w:val="24"/>
                <w:szCs w:val="24"/>
                <w:lang w:val="ro-RO"/>
              </w:rPr>
              <w:t>Scopurile farmacoterapiei</w:t>
            </w:r>
          </w:p>
        </w:tc>
        <w:tc>
          <w:tcPr>
            <w:tcW w:w="2693" w:type="dxa"/>
            <w:vAlign w:val="center"/>
          </w:tcPr>
          <w:p w:rsidR="00EE0508" w:rsidRPr="00A10D49" w:rsidRDefault="00EE0508" w:rsidP="0080424C">
            <w:pPr>
              <w:jc w:val="center"/>
              <w:rPr>
                <w:sz w:val="24"/>
                <w:szCs w:val="24"/>
                <w:lang w:val="ro-RO"/>
              </w:rPr>
            </w:pPr>
            <w:r w:rsidRPr="00A10D49">
              <w:rPr>
                <w:sz w:val="24"/>
                <w:szCs w:val="24"/>
                <w:lang w:val="ro-RO"/>
              </w:rPr>
              <w:t>Grupa preparatelor medicamentoase</w:t>
            </w:r>
          </w:p>
        </w:tc>
        <w:tc>
          <w:tcPr>
            <w:tcW w:w="1807" w:type="dxa"/>
            <w:vAlign w:val="center"/>
          </w:tcPr>
          <w:p w:rsidR="00EE0508" w:rsidRPr="00A10D49" w:rsidRDefault="00EE0508" w:rsidP="0080424C">
            <w:pPr>
              <w:jc w:val="both"/>
              <w:rPr>
                <w:sz w:val="24"/>
                <w:szCs w:val="24"/>
                <w:lang w:val="ro-RO"/>
              </w:rPr>
            </w:pPr>
            <w:r w:rsidRPr="00A10D49">
              <w:rPr>
                <w:sz w:val="24"/>
                <w:szCs w:val="24"/>
                <w:lang w:val="ro-RO"/>
              </w:rPr>
              <w:t>Medicamentele</w:t>
            </w:r>
          </w:p>
        </w:tc>
      </w:tr>
      <w:tr w:rsidR="00EE0508" w:rsidRPr="00A10D49" w:rsidTr="0080424C">
        <w:tc>
          <w:tcPr>
            <w:tcW w:w="5070" w:type="dxa"/>
          </w:tcPr>
          <w:p w:rsidR="00EE0508" w:rsidRPr="00A10D49" w:rsidRDefault="00EE0508" w:rsidP="0080424C">
            <w:pPr>
              <w:jc w:val="both"/>
              <w:rPr>
                <w:sz w:val="24"/>
                <w:szCs w:val="24"/>
                <w:lang w:val="ro-RO"/>
              </w:rPr>
            </w:pPr>
            <w:r w:rsidRPr="00A10D49">
              <w:rPr>
                <w:sz w:val="24"/>
                <w:szCs w:val="24"/>
                <w:lang w:val="ro-RO"/>
              </w:rPr>
              <w:t xml:space="preserve">Jugularea sindromului </w:t>
            </w:r>
            <w:proofErr w:type="spellStart"/>
            <w:r w:rsidRPr="00A10D49">
              <w:rPr>
                <w:sz w:val="24"/>
                <w:szCs w:val="24"/>
                <w:lang w:val="ro-RO"/>
              </w:rPr>
              <w:t>algic</w:t>
            </w:r>
            <w:proofErr w:type="spellEnd"/>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r w:rsidR="00EE0508" w:rsidRPr="00A10D49" w:rsidTr="0080424C">
        <w:tc>
          <w:tcPr>
            <w:tcW w:w="5070" w:type="dxa"/>
          </w:tcPr>
          <w:p w:rsidR="00EE0508" w:rsidRPr="00A10D49" w:rsidRDefault="00EE0508" w:rsidP="0080424C">
            <w:pPr>
              <w:jc w:val="both"/>
              <w:rPr>
                <w:sz w:val="24"/>
                <w:szCs w:val="24"/>
                <w:lang w:val="ro-RO"/>
              </w:rPr>
            </w:pPr>
            <w:r w:rsidRPr="00A10D49">
              <w:rPr>
                <w:sz w:val="24"/>
                <w:szCs w:val="24"/>
                <w:lang w:val="ro-RO"/>
              </w:rPr>
              <w:t>Înlăturarea aritmiilor</w:t>
            </w:r>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r w:rsidR="00EE0508" w:rsidRPr="00A10D49" w:rsidTr="0080424C">
        <w:tc>
          <w:tcPr>
            <w:tcW w:w="5070" w:type="dxa"/>
          </w:tcPr>
          <w:p w:rsidR="00EE0508" w:rsidRPr="00A10D49" w:rsidRDefault="00EE0508" w:rsidP="0080424C">
            <w:pPr>
              <w:jc w:val="both"/>
              <w:rPr>
                <w:sz w:val="24"/>
                <w:szCs w:val="24"/>
                <w:lang w:val="ro-RO"/>
              </w:rPr>
            </w:pPr>
            <w:r w:rsidRPr="00A10D49">
              <w:rPr>
                <w:sz w:val="24"/>
                <w:szCs w:val="24"/>
                <w:lang w:val="ro-RO"/>
              </w:rPr>
              <w:t>Profilaxia şi tratamentul trombozelor</w:t>
            </w:r>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r w:rsidR="00EE0508" w:rsidRPr="005D0552" w:rsidTr="0080424C">
        <w:tc>
          <w:tcPr>
            <w:tcW w:w="5070" w:type="dxa"/>
          </w:tcPr>
          <w:p w:rsidR="00EE0508" w:rsidRPr="00A10D49" w:rsidRDefault="00EE0508" w:rsidP="0080424C">
            <w:pPr>
              <w:jc w:val="both"/>
              <w:rPr>
                <w:sz w:val="24"/>
                <w:szCs w:val="24"/>
                <w:lang w:val="ro-RO"/>
              </w:rPr>
            </w:pPr>
            <w:r w:rsidRPr="00A10D49">
              <w:rPr>
                <w:sz w:val="24"/>
                <w:szCs w:val="24"/>
                <w:lang w:val="ro-RO"/>
              </w:rPr>
              <w:t>Stimularea funcţiei contractile a miocardului</w:t>
            </w:r>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r w:rsidR="00EE0508" w:rsidRPr="00A10D49" w:rsidTr="0080424C">
        <w:tc>
          <w:tcPr>
            <w:tcW w:w="5070" w:type="dxa"/>
          </w:tcPr>
          <w:p w:rsidR="00EE0508" w:rsidRPr="00A10D49" w:rsidRDefault="00EE0508" w:rsidP="0080424C">
            <w:pPr>
              <w:jc w:val="both"/>
              <w:rPr>
                <w:sz w:val="24"/>
                <w:szCs w:val="24"/>
                <w:lang w:val="ro-RO"/>
              </w:rPr>
            </w:pPr>
            <w:r w:rsidRPr="00A10D49">
              <w:rPr>
                <w:sz w:val="24"/>
                <w:szCs w:val="24"/>
                <w:lang w:val="ro-RO"/>
              </w:rPr>
              <w:t>Ameliorarea circulaţiei cardiace</w:t>
            </w:r>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r w:rsidR="00EE0508" w:rsidRPr="00A10D49" w:rsidTr="0080424C">
        <w:tc>
          <w:tcPr>
            <w:tcW w:w="5070" w:type="dxa"/>
          </w:tcPr>
          <w:p w:rsidR="00EE0508" w:rsidRPr="00A10D49" w:rsidRDefault="00EE0508" w:rsidP="0080424C">
            <w:pPr>
              <w:jc w:val="both"/>
              <w:rPr>
                <w:sz w:val="24"/>
                <w:szCs w:val="24"/>
                <w:lang w:val="ro-RO"/>
              </w:rPr>
            </w:pPr>
            <w:r w:rsidRPr="00A10D49">
              <w:rPr>
                <w:sz w:val="24"/>
                <w:szCs w:val="24"/>
                <w:lang w:val="ro-RO"/>
              </w:rPr>
              <w:t>Terapia edemului pulmonar</w:t>
            </w:r>
          </w:p>
        </w:tc>
        <w:tc>
          <w:tcPr>
            <w:tcW w:w="2693" w:type="dxa"/>
          </w:tcPr>
          <w:p w:rsidR="00EE0508" w:rsidRPr="00A10D49" w:rsidRDefault="00EE0508" w:rsidP="0080424C">
            <w:pPr>
              <w:jc w:val="both"/>
              <w:rPr>
                <w:sz w:val="24"/>
                <w:szCs w:val="24"/>
                <w:lang w:val="ro-RO"/>
              </w:rPr>
            </w:pPr>
          </w:p>
        </w:tc>
        <w:tc>
          <w:tcPr>
            <w:tcW w:w="1807" w:type="dxa"/>
          </w:tcPr>
          <w:p w:rsidR="00EE0508" w:rsidRPr="00A10D49" w:rsidRDefault="00EE0508" w:rsidP="0080424C">
            <w:pPr>
              <w:jc w:val="both"/>
              <w:rPr>
                <w:sz w:val="24"/>
                <w:szCs w:val="24"/>
                <w:lang w:val="ro-RO"/>
              </w:rPr>
            </w:pPr>
          </w:p>
        </w:tc>
      </w:tr>
    </w:tbl>
    <w:p w:rsidR="00EE0508" w:rsidRPr="00A10D49" w:rsidRDefault="00EE0508" w:rsidP="00EE0508">
      <w:pPr>
        <w:jc w:val="right"/>
        <w:rPr>
          <w:i/>
          <w:sz w:val="24"/>
          <w:szCs w:val="24"/>
          <w:lang w:val="ro-RO"/>
        </w:rPr>
      </w:pPr>
    </w:p>
    <w:p w:rsidR="00EE0508" w:rsidRPr="00A10D49" w:rsidRDefault="00EE0508" w:rsidP="00EE0508">
      <w:pPr>
        <w:jc w:val="right"/>
        <w:rPr>
          <w:i/>
          <w:sz w:val="24"/>
          <w:szCs w:val="24"/>
          <w:lang w:val="ro-RO"/>
        </w:rPr>
      </w:pPr>
    </w:p>
    <w:p w:rsidR="00EE0508" w:rsidRPr="00A10D49" w:rsidRDefault="00EE0508" w:rsidP="00EE0508">
      <w:pPr>
        <w:jc w:val="right"/>
        <w:rPr>
          <w:i/>
          <w:sz w:val="24"/>
          <w:szCs w:val="24"/>
          <w:lang w:val="ro-RO"/>
        </w:rPr>
      </w:pPr>
      <w:r w:rsidRPr="00A10D49">
        <w:rPr>
          <w:i/>
          <w:sz w:val="24"/>
          <w:szCs w:val="24"/>
          <w:lang w:val="ro-RO"/>
        </w:rPr>
        <w:t>Tabelul 4</w:t>
      </w:r>
    </w:p>
    <w:p w:rsidR="00EE0508" w:rsidRPr="00A10D49" w:rsidRDefault="00EE0508" w:rsidP="00EE0508">
      <w:pPr>
        <w:jc w:val="center"/>
        <w:rPr>
          <w:b/>
          <w:sz w:val="24"/>
          <w:szCs w:val="24"/>
          <w:lang w:val="ro-RO"/>
        </w:rPr>
      </w:pPr>
      <w:r w:rsidRPr="00A10D49">
        <w:rPr>
          <w:b/>
          <w:sz w:val="24"/>
          <w:szCs w:val="24"/>
          <w:lang w:val="ro-RO"/>
        </w:rPr>
        <w:t>Caracteristica comparativă a nitraţilor organici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843"/>
        <w:gridCol w:w="1559"/>
        <w:gridCol w:w="1134"/>
        <w:gridCol w:w="1276"/>
        <w:gridCol w:w="1275"/>
        <w:gridCol w:w="1134"/>
      </w:tblGrid>
      <w:tr w:rsidR="00EE0508" w:rsidRPr="00A10D49" w:rsidTr="0080424C">
        <w:trPr>
          <w:cantSplit/>
        </w:trPr>
        <w:tc>
          <w:tcPr>
            <w:tcW w:w="3369" w:type="dxa"/>
            <w:gridSpan w:val="2"/>
            <w:vAlign w:val="center"/>
          </w:tcPr>
          <w:p w:rsidR="00EE0508" w:rsidRPr="00A10D49" w:rsidRDefault="00EE0508" w:rsidP="0080424C">
            <w:pPr>
              <w:jc w:val="both"/>
              <w:rPr>
                <w:sz w:val="24"/>
                <w:szCs w:val="24"/>
                <w:lang w:val="ro-RO"/>
              </w:rPr>
            </w:pPr>
          </w:p>
          <w:p w:rsidR="00EE0508" w:rsidRPr="00A10D49" w:rsidRDefault="00EE0508" w:rsidP="0080424C">
            <w:pPr>
              <w:jc w:val="center"/>
              <w:rPr>
                <w:sz w:val="24"/>
                <w:szCs w:val="24"/>
                <w:lang w:val="ro-RO"/>
              </w:rPr>
            </w:pPr>
            <w:r w:rsidRPr="00A10D49">
              <w:rPr>
                <w:sz w:val="24"/>
                <w:szCs w:val="24"/>
                <w:lang w:val="ro-RO"/>
              </w:rPr>
              <w:t>Parametri</w:t>
            </w:r>
          </w:p>
          <w:p w:rsidR="00EE0508" w:rsidRPr="00A10D49" w:rsidRDefault="00EE0508" w:rsidP="0080424C">
            <w:pPr>
              <w:jc w:val="both"/>
              <w:rPr>
                <w:sz w:val="24"/>
                <w:szCs w:val="24"/>
                <w:lang w:val="ro-RO"/>
              </w:rPr>
            </w:pPr>
          </w:p>
        </w:tc>
        <w:tc>
          <w:tcPr>
            <w:tcW w:w="1559" w:type="dxa"/>
            <w:vAlign w:val="center"/>
          </w:tcPr>
          <w:p w:rsidR="00EE0508" w:rsidRPr="00A10D49" w:rsidRDefault="00EE0508" w:rsidP="0080424C">
            <w:pPr>
              <w:jc w:val="both"/>
              <w:rPr>
                <w:sz w:val="24"/>
                <w:szCs w:val="24"/>
                <w:lang w:val="ro-RO"/>
              </w:rPr>
            </w:pPr>
            <w:r w:rsidRPr="00A10D49">
              <w:rPr>
                <w:sz w:val="24"/>
                <w:szCs w:val="24"/>
                <w:lang w:val="ro-RO"/>
              </w:rPr>
              <w:t xml:space="preserve">Forma </w:t>
            </w:r>
            <w:proofErr w:type="spellStart"/>
            <w:r w:rsidRPr="00A10D49">
              <w:rPr>
                <w:sz w:val="24"/>
                <w:szCs w:val="24"/>
                <w:lang w:val="ro-RO"/>
              </w:rPr>
              <w:t>medicamen-</w:t>
            </w:r>
            <w:proofErr w:type="spellEnd"/>
          </w:p>
          <w:p w:rsidR="00EE0508" w:rsidRPr="00A10D49" w:rsidRDefault="00EE0508" w:rsidP="0080424C">
            <w:pPr>
              <w:jc w:val="both"/>
              <w:rPr>
                <w:sz w:val="24"/>
                <w:szCs w:val="24"/>
                <w:lang w:val="ro-RO"/>
              </w:rPr>
            </w:pPr>
            <w:proofErr w:type="spellStart"/>
            <w:r w:rsidRPr="00A10D49">
              <w:rPr>
                <w:sz w:val="24"/>
                <w:szCs w:val="24"/>
                <w:lang w:val="ro-RO"/>
              </w:rPr>
              <w:t>toasă</w:t>
            </w:r>
            <w:proofErr w:type="spellEnd"/>
          </w:p>
        </w:tc>
        <w:tc>
          <w:tcPr>
            <w:tcW w:w="1134" w:type="dxa"/>
            <w:vAlign w:val="center"/>
          </w:tcPr>
          <w:p w:rsidR="00EE0508" w:rsidRPr="00A10D49" w:rsidRDefault="00EE0508" w:rsidP="0080424C">
            <w:pPr>
              <w:jc w:val="both"/>
              <w:rPr>
                <w:sz w:val="24"/>
                <w:szCs w:val="24"/>
                <w:lang w:val="ro-RO"/>
              </w:rPr>
            </w:pPr>
            <w:r w:rsidRPr="00A10D49">
              <w:rPr>
                <w:sz w:val="24"/>
                <w:szCs w:val="24"/>
                <w:lang w:val="ro-RO"/>
              </w:rPr>
              <w:t xml:space="preserve">Calea de </w:t>
            </w:r>
            <w:proofErr w:type="spellStart"/>
            <w:r w:rsidRPr="00A10D49">
              <w:rPr>
                <w:sz w:val="24"/>
                <w:szCs w:val="24"/>
                <w:lang w:val="ro-RO"/>
              </w:rPr>
              <w:t>adminis-trare</w:t>
            </w:r>
            <w:proofErr w:type="spellEnd"/>
          </w:p>
        </w:tc>
        <w:tc>
          <w:tcPr>
            <w:tcW w:w="1276" w:type="dxa"/>
            <w:vAlign w:val="center"/>
          </w:tcPr>
          <w:p w:rsidR="00EE0508" w:rsidRPr="00A10D49" w:rsidRDefault="00EE0508" w:rsidP="0080424C">
            <w:pPr>
              <w:jc w:val="both"/>
              <w:rPr>
                <w:sz w:val="24"/>
                <w:szCs w:val="24"/>
                <w:lang w:val="ro-RO"/>
              </w:rPr>
            </w:pPr>
            <w:r w:rsidRPr="00A10D49">
              <w:rPr>
                <w:sz w:val="24"/>
                <w:szCs w:val="24"/>
                <w:lang w:val="ro-RO"/>
              </w:rPr>
              <w:t>Începutul acţiunii</w:t>
            </w:r>
          </w:p>
          <w:p w:rsidR="00EE0508" w:rsidRPr="00A10D49" w:rsidRDefault="00EE0508" w:rsidP="0080424C">
            <w:pPr>
              <w:jc w:val="both"/>
              <w:rPr>
                <w:sz w:val="24"/>
                <w:szCs w:val="24"/>
                <w:lang w:val="ro-RO"/>
              </w:rPr>
            </w:pPr>
            <w:r w:rsidRPr="00A10D49">
              <w:rPr>
                <w:sz w:val="24"/>
                <w:szCs w:val="24"/>
                <w:lang w:val="ro-RO"/>
              </w:rPr>
              <w:t>(sec,min)</w:t>
            </w:r>
          </w:p>
        </w:tc>
        <w:tc>
          <w:tcPr>
            <w:tcW w:w="1275" w:type="dxa"/>
            <w:vAlign w:val="center"/>
          </w:tcPr>
          <w:p w:rsidR="00EE0508" w:rsidRPr="00A10D49" w:rsidRDefault="00EE0508" w:rsidP="0080424C">
            <w:pPr>
              <w:jc w:val="both"/>
              <w:rPr>
                <w:sz w:val="24"/>
                <w:szCs w:val="24"/>
                <w:lang w:val="ro-RO"/>
              </w:rPr>
            </w:pPr>
            <w:r w:rsidRPr="00A10D49">
              <w:rPr>
                <w:sz w:val="24"/>
                <w:szCs w:val="24"/>
                <w:lang w:val="ro-RO"/>
              </w:rPr>
              <w:t>Durata acţiunii</w:t>
            </w:r>
          </w:p>
          <w:p w:rsidR="00EE0508" w:rsidRPr="00A10D49" w:rsidRDefault="00EE0508" w:rsidP="0080424C">
            <w:pPr>
              <w:jc w:val="both"/>
              <w:rPr>
                <w:sz w:val="24"/>
                <w:szCs w:val="24"/>
                <w:lang w:val="ro-RO"/>
              </w:rPr>
            </w:pPr>
            <w:r w:rsidRPr="00A10D49">
              <w:rPr>
                <w:sz w:val="24"/>
                <w:szCs w:val="24"/>
                <w:lang w:val="ro-RO"/>
              </w:rPr>
              <w:t>(min,ore)</w:t>
            </w:r>
          </w:p>
        </w:tc>
        <w:tc>
          <w:tcPr>
            <w:tcW w:w="1134" w:type="dxa"/>
            <w:vAlign w:val="center"/>
          </w:tcPr>
          <w:p w:rsidR="00EE0508" w:rsidRPr="00A10D49" w:rsidRDefault="00EE0508" w:rsidP="0080424C">
            <w:pPr>
              <w:jc w:val="both"/>
              <w:rPr>
                <w:sz w:val="24"/>
                <w:szCs w:val="24"/>
                <w:lang w:val="ro-RO"/>
              </w:rPr>
            </w:pPr>
          </w:p>
          <w:p w:rsidR="00EE0508" w:rsidRPr="00A10D49" w:rsidRDefault="00EE0508" w:rsidP="0080424C">
            <w:pPr>
              <w:jc w:val="both"/>
              <w:rPr>
                <w:sz w:val="24"/>
                <w:szCs w:val="24"/>
                <w:lang w:val="ro-RO"/>
              </w:rPr>
            </w:pPr>
            <w:r w:rsidRPr="00A10D49">
              <w:rPr>
                <w:sz w:val="24"/>
                <w:szCs w:val="24"/>
                <w:lang w:val="ro-RO"/>
              </w:rPr>
              <w:t>Indicaţii</w:t>
            </w:r>
          </w:p>
        </w:tc>
      </w:tr>
      <w:tr w:rsidR="00EE0508" w:rsidRPr="00A10D49" w:rsidTr="0080424C">
        <w:trPr>
          <w:cantSplit/>
        </w:trPr>
        <w:tc>
          <w:tcPr>
            <w:tcW w:w="1526" w:type="dxa"/>
            <w:vMerge w:val="restart"/>
          </w:tcPr>
          <w:p w:rsidR="00EE0508" w:rsidRPr="00A10D49" w:rsidRDefault="00EE0508" w:rsidP="0080424C">
            <w:pPr>
              <w:jc w:val="both"/>
              <w:rPr>
                <w:sz w:val="24"/>
                <w:szCs w:val="24"/>
                <w:lang w:val="ro-RO"/>
              </w:rPr>
            </w:pPr>
            <w:r w:rsidRPr="00A10D49">
              <w:rPr>
                <w:sz w:val="24"/>
                <w:szCs w:val="24"/>
                <w:lang w:val="ro-RO"/>
              </w:rPr>
              <w:t>Medicamente</w:t>
            </w:r>
          </w:p>
          <w:p w:rsidR="00EE0508" w:rsidRPr="00A10D49" w:rsidRDefault="00EE0508" w:rsidP="0080424C">
            <w:pPr>
              <w:jc w:val="both"/>
              <w:rPr>
                <w:sz w:val="24"/>
                <w:szCs w:val="24"/>
                <w:lang w:val="ro-RO"/>
              </w:rPr>
            </w:pPr>
            <w:r w:rsidRPr="00A10D49">
              <w:rPr>
                <w:sz w:val="24"/>
                <w:szCs w:val="24"/>
                <w:lang w:val="ro-RO"/>
              </w:rPr>
              <w:t>cu nitroglicerină</w:t>
            </w:r>
          </w:p>
        </w:tc>
        <w:tc>
          <w:tcPr>
            <w:tcW w:w="1843" w:type="dxa"/>
          </w:tcPr>
          <w:p w:rsidR="00EE0508" w:rsidRPr="00A10D49" w:rsidRDefault="00EE0508" w:rsidP="0080424C">
            <w:pPr>
              <w:jc w:val="both"/>
              <w:rPr>
                <w:sz w:val="24"/>
                <w:szCs w:val="24"/>
                <w:lang w:val="ro-RO"/>
              </w:rPr>
            </w:pPr>
            <w:r w:rsidRPr="00A10D49">
              <w:rPr>
                <w:sz w:val="24"/>
                <w:szCs w:val="24"/>
                <w:lang w:val="ro-RO"/>
              </w:rPr>
              <w:t>Nitroglicerină</w:t>
            </w:r>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Nitromint</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Trinitrolong</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Sustac-forte</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Nitrong-forte</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Nitrogranulong</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Nitrodisc</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val="restart"/>
          </w:tcPr>
          <w:p w:rsidR="00EE0508" w:rsidRPr="00A10D49" w:rsidRDefault="00EE0508" w:rsidP="0080424C">
            <w:pPr>
              <w:jc w:val="both"/>
              <w:rPr>
                <w:sz w:val="24"/>
                <w:szCs w:val="24"/>
                <w:lang w:val="ro-RO"/>
              </w:rPr>
            </w:pPr>
            <w:r w:rsidRPr="00A10D49">
              <w:rPr>
                <w:sz w:val="24"/>
                <w:szCs w:val="24"/>
                <w:lang w:val="ro-RO"/>
              </w:rPr>
              <w:t>Medicamente</w:t>
            </w:r>
          </w:p>
          <w:p w:rsidR="00EE0508" w:rsidRPr="00A10D49" w:rsidRDefault="00EE0508" w:rsidP="0080424C">
            <w:pPr>
              <w:jc w:val="both"/>
              <w:rPr>
                <w:sz w:val="24"/>
                <w:szCs w:val="24"/>
                <w:lang w:val="ro-RO"/>
              </w:rPr>
            </w:pPr>
            <w:r w:rsidRPr="00A10D49">
              <w:rPr>
                <w:sz w:val="24"/>
                <w:szCs w:val="24"/>
                <w:lang w:val="ro-RO"/>
              </w:rPr>
              <w:t xml:space="preserve">cu </w:t>
            </w:r>
            <w:proofErr w:type="spellStart"/>
            <w:r w:rsidRPr="00A10D49">
              <w:rPr>
                <w:sz w:val="24"/>
                <w:szCs w:val="24"/>
                <w:lang w:val="ro-RO"/>
              </w:rPr>
              <w:t>isosorbit</w:t>
            </w:r>
            <w:proofErr w:type="spellEnd"/>
            <w:r w:rsidRPr="00A10D49">
              <w:rPr>
                <w:sz w:val="24"/>
                <w:szCs w:val="24"/>
                <w:lang w:val="ro-RO"/>
              </w:rPr>
              <w:t xml:space="preserve"> </w:t>
            </w:r>
            <w:proofErr w:type="spellStart"/>
            <w:r w:rsidRPr="00A10D49">
              <w:rPr>
                <w:sz w:val="24"/>
                <w:szCs w:val="24"/>
                <w:lang w:val="ro-RO"/>
              </w:rPr>
              <w:t>dinitrat</w:t>
            </w:r>
            <w:proofErr w:type="spellEnd"/>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Nitrosorbit</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Cardichet</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Isochet-retard</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Isomac-retard</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val="restart"/>
          </w:tcPr>
          <w:p w:rsidR="00EE0508" w:rsidRPr="00A10D49" w:rsidRDefault="00EE0508" w:rsidP="0080424C">
            <w:pPr>
              <w:jc w:val="both"/>
              <w:rPr>
                <w:sz w:val="24"/>
                <w:szCs w:val="24"/>
                <w:lang w:val="ro-RO"/>
              </w:rPr>
            </w:pPr>
            <w:r w:rsidRPr="00A10D49">
              <w:rPr>
                <w:sz w:val="24"/>
                <w:szCs w:val="24"/>
                <w:lang w:val="ro-RO"/>
              </w:rPr>
              <w:t>Medicamente</w:t>
            </w:r>
          </w:p>
          <w:p w:rsidR="00EE0508" w:rsidRPr="00A10D49" w:rsidRDefault="00EE0508" w:rsidP="0080424C">
            <w:pPr>
              <w:jc w:val="both"/>
              <w:rPr>
                <w:sz w:val="24"/>
                <w:szCs w:val="24"/>
                <w:lang w:val="ro-RO"/>
              </w:rPr>
            </w:pPr>
            <w:r w:rsidRPr="00A10D49">
              <w:rPr>
                <w:sz w:val="24"/>
                <w:szCs w:val="24"/>
                <w:lang w:val="ro-RO"/>
              </w:rPr>
              <w:t xml:space="preserve">cu </w:t>
            </w:r>
            <w:proofErr w:type="spellStart"/>
            <w:r w:rsidRPr="00A10D49">
              <w:rPr>
                <w:sz w:val="24"/>
                <w:szCs w:val="24"/>
                <w:lang w:val="ro-RO"/>
              </w:rPr>
              <w:t>isosorbit</w:t>
            </w:r>
            <w:proofErr w:type="spellEnd"/>
            <w:r w:rsidRPr="00A10D49">
              <w:rPr>
                <w:sz w:val="24"/>
                <w:szCs w:val="24"/>
                <w:lang w:val="ro-RO"/>
              </w:rPr>
              <w:t xml:space="preserve"> </w:t>
            </w:r>
            <w:proofErr w:type="spellStart"/>
            <w:r w:rsidRPr="00A10D49">
              <w:rPr>
                <w:sz w:val="24"/>
                <w:szCs w:val="24"/>
                <w:lang w:val="ro-RO"/>
              </w:rPr>
              <w:t>mononitrat</w:t>
            </w:r>
            <w:proofErr w:type="spellEnd"/>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Monosan</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r w:rsidR="00EE0508" w:rsidRPr="00A10D49" w:rsidTr="0080424C">
        <w:trPr>
          <w:cantSplit/>
        </w:trPr>
        <w:tc>
          <w:tcPr>
            <w:tcW w:w="1526" w:type="dxa"/>
            <w:vMerge/>
          </w:tcPr>
          <w:p w:rsidR="00EE0508" w:rsidRPr="00A10D49" w:rsidRDefault="00EE0508" w:rsidP="0080424C">
            <w:pPr>
              <w:jc w:val="both"/>
              <w:rPr>
                <w:sz w:val="24"/>
                <w:szCs w:val="24"/>
                <w:lang w:val="ro-RO"/>
              </w:rPr>
            </w:pPr>
          </w:p>
        </w:tc>
        <w:tc>
          <w:tcPr>
            <w:tcW w:w="1843" w:type="dxa"/>
          </w:tcPr>
          <w:p w:rsidR="00EE0508" w:rsidRPr="00A10D49" w:rsidRDefault="00EE0508" w:rsidP="0080424C">
            <w:pPr>
              <w:jc w:val="both"/>
              <w:rPr>
                <w:sz w:val="24"/>
                <w:szCs w:val="24"/>
                <w:lang w:val="ro-RO"/>
              </w:rPr>
            </w:pPr>
            <w:proofErr w:type="spellStart"/>
            <w:r w:rsidRPr="00A10D49">
              <w:rPr>
                <w:sz w:val="24"/>
                <w:szCs w:val="24"/>
                <w:lang w:val="ro-RO"/>
              </w:rPr>
              <w:t>Olicard-retard</w:t>
            </w:r>
            <w:proofErr w:type="spellEnd"/>
          </w:p>
        </w:tc>
        <w:tc>
          <w:tcPr>
            <w:tcW w:w="1559"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c>
          <w:tcPr>
            <w:tcW w:w="1276" w:type="dxa"/>
          </w:tcPr>
          <w:p w:rsidR="00EE0508" w:rsidRPr="00A10D49" w:rsidRDefault="00EE0508" w:rsidP="0080424C">
            <w:pPr>
              <w:jc w:val="both"/>
              <w:rPr>
                <w:sz w:val="24"/>
                <w:szCs w:val="24"/>
                <w:lang w:val="ro-RO"/>
              </w:rPr>
            </w:pPr>
          </w:p>
        </w:tc>
        <w:tc>
          <w:tcPr>
            <w:tcW w:w="1275" w:type="dxa"/>
          </w:tcPr>
          <w:p w:rsidR="00EE0508" w:rsidRPr="00A10D49" w:rsidRDefault="00EE0508" w:rsidP="0080424C">
            <w:pPr>
              <w:jc w:val="both"/>
              <w:rPr>
                <w:sz w:val="24"/>
                <w:szCs w:val="24"/>
                <w:lang w:val="ro-RO"/>
              </w:rPr>
            </w:pPr>
          </w:p>
        </w:tc>
        <w:tc>
          <w:tcPr>
            <w:tcW w:w="1134" w:type="dxa"/>
          </w:tcPr>
          <w:p w:rsidR="00EE0508" w:rsidRPr="00A10D49" w:rsidRDefault="00EE0508" w:rsidP="0080424C">
            <w:pPr>
              <w:jc w:val="both"/>
              <w:rPr>
                <w:sz w:val="24"/>
                <w:szCs w:val="24"/>
                <w:lang w:val="ro-RO"/>
              </w:rPr>
            </w:pPr>
          </w:p>
        </w:tc>
      </w:tr>
    </w:tbl>
    <w:p w:rsidR="00EE0508" w:rsidRPr="00A10D49" w:rsidRDefault="00EE0508" w:rsidP="00EE0508">
      <w:pPr>
        <w:widowControl w:val="0"/>
        <w:jc w:val="both"/>
        <w:rPr>
          <w:sz w:val="24"/>
          <w:szCs w:val="24"/>
          <w:lang w:val="ro-RO"/>
        </w:rPr>
      </w:pPr>
    </w:p>
    <w:p w:rsidR="00EE0508" w:rsidRPr="00A10D49" w:rsidRDefault="00EE0508" w:rsidP="00EE0508">
      <w:pPr>
        <w:widowControl w:val="0"/>
        <w:jc w:val="right"/>
        <w:rPr>
          <w:i/>
          <w:sz w:val="24"/>
          <w:szCs w:val="24"/>
          <w:lang w:val="ro-RO"/>
        </w:rPr>
      </w:pPr>
      <w:r w:rsidRPr="00A10D49">
        <w:rPr>
          <w:sz w:val="24"/>
          <w:szCs w:val="24"/>
          <w:lang w:val="ro-RO"/>
        </w:rPr>
        <w:tab/>
      </w:r>
      <w:proofErr w:type="spellStart"/>
      <w:r w:rsidRPr="00A10D49">
        <w:rPr>
          <w:i/>
          <w:sz w:val="24"/>
          <w:szCs w:val="24"/>
          <w:lang w:val="en-US"/>
        </w:rPr>
        <w:t>Tabelul</w:t>
      </w:r>
      <w:proofErr w:type="spellEnd"/>
      <w:r w:rsidRPr="00A10D49">
        <w:rPr>
          <w:i/>
          <w:sz w:val="24"/>
          <w:szCs w:val="24"/>
          <w:lang w:val="en-US"/>
        </w:rPr>
        <w:t xml:space="preserve"> 5</w:t>
      </w:r>
    </w:p>
    <w:p w:rsidR="00EE0508" w:rsidRPr="00A10D49" w:rsidRDefault="00EE0508" w:rsidP="00EE0508">
      <w:pPr>
        <w:widowControl w:val="0"/>
        <w:jc w:val="center"/>
        <w:rPr>
          <w:b/>
          <w:sz w:val="24"/>
          <w:szCs w:val="24"/>
          <w:lang w:val="ro-RO"/>
        </w:rPr>
      </w:pPr>
      <w:r w:rsidRPr="00A10D49">
        <w:rPr>
          <w:b/>
          <w:sz w:val="24"/>
          <w:szCs w:val="24"/>
          <w:lang w:val="ro-RO"/>
        </w:rPr>
        <w:t>Selectivitatea tisulară a blocanţilor canalelor de calciu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942"/>
        <w:gridCol w:w="2005"/>
        <w:gridCol w:w="1623"/>
        <w:gridCol w:w="1767"/>
      </w:tblGrid>
      <w:tr w:rsidR="00EE0508" w:rsidRPr="005D0552" w:rsidTr="0080424C">
        <w:trPr>
          <w:trHeight w:val="440"/>
        </w:trPr>
        <w:tc>
          <w:tcPr>
            <w:tcW w:w="2191" w:type="dxa"/>
            <w:vMerge w:val="restart"/>
          </w:tcPr>
          <w:p w:rsidR="00EE0508" w:rsidRPr="00A10D49" w:rsidRDefault="00EE0508" w:rsidP="0080424C">
            <w:pPr>
              <w:widowControl w:val="0"/>
              <w:autoSpaceDE w:val="0"/>
              <w:autoSpaceDN w:val="0"/>
              <w:adjustRightInd w:val="0"/>
              <w:jc w:val="both"/>
              <w:rPr>
                <w:sz w:val="24"/>
                <w:szCs w:val="24"/>
                <w:lang w:val="ro-RO"/>
              </w:rPr>
            </w:pPr>
            <w:r w:rsidRPr="00A10D49">
              <w:rPr>
                <w:sz w:val="24"/>
                <w:szCs w:val="24"/>
                <w:lang w:val="ro-RO"/>
              </w:rPr>
              <w:t>Structura chimică</w:t>
            </w:r>
          </w:p>
        </w:tc>
        <w:tc>
          <w:tcPr>
            <w:tcW w:w="1942" w:type="dxa"/>
            <w:vMerge w:val="restart"/>
          </w:tcPr>
          <w:p w:rsidR="00EE0508" w:rsidRPr="00A10D49" w:rsidRDefault="00EE0508" w:rsidP="0080424C">
            <w:pPr>
              <w:widowControl w:val="0"/>
              <w:autoSpaceDE w:val="0"/>
              <w:autoSpaceDN w:val="0"/>
              <w:adjustRightInd w:val="0"/>
              <w:jc w:val="both"/>
              <w:rPr>
                <w:sz w:val="24"/>
                <w:szCs w:val="24"/>
                <w:lang w:val="ro-RO"/>
              </w:rPr>
            </w:pPr>
            <w:r w:rsidRPr="00A10D49">
              <w:rPr>
                <w:sz w:val="24"/>
                <w:szCs w:val="24"/>
                <w:lang w:val="ro-RO"/>
              </w:rPr>
              <w:t>Medicamentele</w:t>
            </w:r>
          </w:p>
        </w:tc>
        <w:tc>
          <w:tcPr>
            <w:tcW w:w="5395" w:type="dxa"/>
            <w:gridSpan w:val="3"/>
          </w:tcPr>
          <w:p w:rsidR="00EE0508" w:rsidRPr="00A10D49" w:rsidRDefault="00EE0508" w:rsidP="0080424C">
            <w:pPr>
              <w:widowControl w:val="0"/>
              <w:autoSpaceDE w:val="0"/>
              <w:autoSpaceDN w:val="0"/>
              <w:adjustRightInd w:val="0"/>
              <w:ind w:firstLine="7"/>
              <w:jc w:val="both"/>
              <w:rPr>
                <w:sz w:val="24"/>
                <w:szCs w:val="24"/>
                <w:lang w:val="ro-RO"/>
              </w:rPr>
            </w:pPr>
            <w:r w:rsidRPr="00A10D49">
              <w:rPr>
                <w:sz w:val="24"/>
                <w:szCs w:val="24"/>
                <w:lang w:val="ro-RO"/>
              </w:rPr>
              <w:t>Blocarea preponderentă a canalelor de calciu</w:t>
            </w:r>
          </w:p>
        </w:tc>
      </w:tr>
      <w:tr w:rsidR="00EE0508" w:rsidRPr="00A10D49" w:rsidTr="0080424C">
        <w:trPr>
          <w:trHeight w:val="43"/>
        </w:trPr>
        <w:tc>
          <w:tcPr>
            <w:tcW w:w="2191" w:type="dxa"/>
            <w:vMerge/>
          </w:tcPr>
          <w:p w:rsidR="00EE0508" w:rsidRPr="00A10D49" w:rsidRDefault="00EE0508" w:rsidP="0080424C">
            <w:pPr>
              <w:widowControl w:val="0"/>
              <w:autoSpaceDE w:val="0"/>
              <w:autoSpaceDN w:val="0"/>
              <w:adjustRightInd w:val="0"/>
              <w:jc w:val="both"/>
              <w:rPr>
                <w:sz w:val="24"/>
                <w:szCs w:val="24"/>
                <w:lang w:val="ro-RO"/>
              </w:rPr>
            </w:pPr>
          </w:p>
        </w:tc>
        <w:tc>
          <w:tcPr>
            <w:tcW w:w="1942" w:type="dxa"/>
            <w:vMerge/>
          </w:tcPr>
          <w:p w:rsidR="00EE0508" w:rsidRPr="00A10D49" w:rsidRDefault="00EE0508" w:rsidP="0080424C">
            <w:pPr>
              <w:widowControl w:val="0"/>
              <w:autoSpaceDE w:val="0"/>
              <w:autoSpaceDN w:val="0"/>
              <w:adjustRightInd w:val="0"/>
              <w:jc w:val="both"/>
              <w:rPr>
                <w:sz w:val="24"/>
                <w:szCs w:val="24"/>
                <w:lang w:val="ro-RO"/>
              </w:rPr>
            </w:pPr>
          </w:p>
        </w:tc>
        <w:tc>
          <w:tcPr>
            <w:tcW w:w="2005" w:type="dxa"/>
          </w:tcPr>
          <w:p w:rsidR="00EE0508" w:rsidRPr="00A10D49" w:rsidRDefault="00EE0508" w:rsidP="0080424C">
            <w:pPr>
              <w:widowControl w:val="0"/>
              <w:autoSpaceDE w:val="0"/>
              <w:autoSpaceDN w:val="0"/>
              <w:adjustRightInd w:val="0"/>
              <w:ind w:firstLine="7"/>
              <w:jc w:val="both"/>
              <w:rPr>
                <w:sz w:val="24"/>
                <w:szCs w:val="24"/>
                <w:lang w:val="ro-RO"/>
              </w:rPr>
            </w:pPr>
            <w:proofErr w:type="spellStart"/>
            <w:r w:rsidRPr="00A10D49">
              <w:rPr>
                <w:sz w:val="24"/>
                <w:szCs w:val="24"/>
                <w:lang w:val="ro-RO"/>
              </w:rPr>
              <w:t>Cardiomiocitelor</w:t>
            </w:r>
            <w:proofErr w:type="spellEnd"/>
          </w:p>
        </w:tc>
        <w:tc>
          <w:tcPr>
            <w:tcW w:w="1623" w:type="dxa"/>
          </w:tcPr>
          <w:p w:rsidR="00EE0508" w:rsidRPr="00A10D49" w:rsidRDefault="00EE0508" w:rsidP="0080424C">
            <w:pPr>
              <w:widowControl w:val="0"/>
              <w:autoSpaceDE w:val="0"/>
              <w:autoSpaceDN w:val="0"/>
              <w:adjustRightInd w:val="0"/>
              <w:ind w:firstLine="7"/>
              <w:jc w:val="both"/>
              <w:rPr>
                <w:sz w:val="24"/>
                <w:szCs w:val="24"/>
                <w:lang w:val="ro-RO"/>
              </w:rPr>
            </w:pPr>
            <w:r w:rsidRPr="00A10D49">
              <w:rPr>
                <w:sz w:val="24"/>
                <w:szCs w:val="24"/>
                <w:lang w:val="ro-RO"/>
              </w:rPr>
              <w:t>Vaselor arteriale periferice</w:t>
            </w:r>
          </w:p>
        </w:tc>
        <w:tc>
          <w:tcPr>
            <w:tcW w:w="1767" w:type="dxa"/>
          </w:tcPr>
          <w:p w:rsidR="00EE0508" w:rsidRPr="00A10D49" w:rsidRDefault="00EE0508" w:rsidP="0080424C">
            <w:pPr>
              <w:widowControl w:val="0"/>
              <w:autoSpaceDE w:val="0"/>
              <w:autoSpaceDN w:val="0"/>
              <w:adjustRightInd w:val="0"/>
              <w:ind w:firstLine="7"/>
              <w:jc w:val="both"/>
              <w:rPr>
                <w:sz w:val="24"/>
                <w:szCs w:val="24"/>
                <w:lang w:val="ro-RO"/>
              </w:rPr>
            </w:pPr>
            <w:r w:rsidRPr="00A10D49">
              <w:rPr>
                <w:sz w:val="24"/>
                <w:szCs w:val="24"/>
                <w:lang w:val="ro-RO"/>
              </w:rPr>
              <w:t>Vaselor arteriale cerebrale</w:t>
            </w:r>
          </w:p>
        </w:tc>
      </w:tr>
      <w:tr w:rsidR="00EE0508" w:rsidRPr="00A10D49" w:rsidTr="0080424C">
        <w:trPr>
          <w:trHeight w:val="494"/>
        </w:trPr>
        <w:tc>
          <w:tcPr>
            <w:tcW w:w="2191" w:type="dxa"/>
          </w:tcPr>
          <w:p w:rsidR="00EE0508" w:rsidRPr="00A10D49" w:rsidRDefault="00EE0508" w:rsidP="0080424C">
            <w:pPr>
              <w:widowControl w:val="0"/>
              <w:autoSpaceDE w:val="0"/>
              <w:autoSpaceDN w:val="0"/>
              <w:adjustRightInd w:val="0"/>
              <w:jc w:val="both"/>
              <w:rPr>
                <w:sz w:val="24"/>
                <w:szCs w:val="24"/>
                <w:lang w:val="ro-RO"/>
              </w:rPr>
            </w:pPr>
            <w:proofErr w:type="spellStart"/>
            <w:r w:rsidRPr="00A10D49">
              <w:rPr>
                <w:sz w:val="24"/>
                <w:szCs w:val="24"/>
                <w:lang w:val="ro-RO"/>
              </w:rPr>
              <w:t>Derivaţii-</w:t>
            </w:r>
            <w:proofErr w:type="spellEnd"/>
            <w:r w:rsidRPr="00A10D49">
              <w:rPr>
                <w:sz w:val="24"/>
                <w:szCs w:val="24"/>
                <w:lang w:val="ro-RO"/>
              </w:rPr>
              <w:t xml:space="preserve"> </w:t>
            </w:r>
            <w:proofErr w:type="spellStart"/>
            <w:r w:rsidRPr="00A10D49">
              <w:rPr>
                <w:sz w:val="24"/>
                <w:szCs w:val="24"/>
                <w:lang w:val="ro-RO"/>
              </w:rPr>
              <w:t>dihidropiridinei</w:t>
            </w:r>
            <w:proofErr w:type="spellEnd"/>
          </w:p>
        </w:tc>
        <w:tc>
          <w:tcPr>
            <w:tcW w:w="1942" w:type="dxa"/>
          </w:tcPr>
          <w:p w:rsidR="00EE0508" w:rsidRPr="00A10D49" w:rsidRDefault="00EE0508" w:rsidP="0080424C">
            <w:pPr>
              <w:widowControl w:val="0"/>
              <w:autoSpaceDE w:val="0"/>
              <w:autoSpaceDN w:val="0"/>
              <w:adjustRightInd w:val="0"/>
              <w:jc w:val="both"/>
              <w:rPr>
                <w:sz w:val="24"/>
                <w:szCs w:val="24"/>
                <w:lang w:val="ro-RO"/>
              </w:rPr>
            </w:pPr>
          </w:p>
        </w:tc>
        <w:tc>
          <w:tcPr>
            <w:tcW w:w="2005"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623"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767" w:type="dxa"/>
          </w:tcPr>
          <w:p w:rsidR="00EE0508" w:rsidRPr="00A10D49" w:rsidRDefault="00EE0508" w:rsidP="0080424C">
            <w:pPr>
              <w:widowControl w:val="0"/>
              <w:autoSpaceDE w:val="0"/>
              <w:autoSpaceDN w:val="0"/>
              <w:adjustRightInd w:val="0"/>
              <w:ind w:firstLine="7"/>
              <w:jc w:val="both"/>
              <w:rPr>
                <w:sz w:val="24"/>
                <w:szCs w:val="24"/>
                <w:lang w:val="ro-RO"/>
              </w:rPr>
            </w:pPr>
          </w:p>
        </w:tc>
      </w:tr>
      <w:tr w:rsidR="00EE0508" w:rsidRPr="00A10D49" w:rsidTr="0080424C">
        <w:trPr>
          <w:trHeight w:val="566"/>
        </w:trPr>
        <w:tc>
          <w:tcPr>
            <w:tcW w:w="2191" w:type="dxa"/>
          </w:tcPr>
          <w:p w:rsidR="00EE0508" w:rsidRPr="00A10D49" w:rsidRDefault="00EE0508" w:rsidP="0080424C">
            <w:pPr>
              <w:widowControl w:val="0"/>
              <w:autoSpaceDE w:val="0"/>
              <w:autoSpaceDN w:val="0"/>
              <w:adjustRightInd w:val="0"/>
              <w:jc w:val="both"/>
              <w:rPr>
                <w:sz w:val="24"/>
                <w:szCs w:val="24"/>
                <w:lang w:val="ro-RO"/>
              </w:rPr>
            </w:pPr>
            <w:r w:rsidRPr="00A10D49">
              <w:rPr>
                <w:sz w:val="24"/>
                <w:szCs w:val="24"/>
                <w:lang w:val="ro-RO"/>
              </w:rPr>
              <w:lastRenderedPageBreak/>
              <w:t xml:space="preserve">Derivaţii </w:t>
            </w:r>
            <w:proofErr w:type="spellStart"/>
            <w:r w:rsidRPr="00A10D49">
              <w:rPr>
                <w:sz w:val="24"/>
                <w:szCs w:val="24"/>
                <w:lang w:val="ro-RO"/>
              </w:rPr>
              <w:t>fenilalchilaminei</w:t>
            </w:r>
            <w:proofErr w:type="spellEnd"/>
          </w:p>
        </w:tc>
        <w:tc>
          <w:tcPr>
            <w:tcW w:w="1942" w:type="dxa"/>
          </w:tcPr>
          <w:p w:rsidR="00EE0508" w:rsidRPr="00A10D49" w:rsidRDefault="00EE0508" w:rsidP="0080424C">
            <w:pPr>
              <w:widowControl w:val="0"/>
              <w:autoSpaceDE w:val="0"/>
              <w:autoSpaceDN w:val="0"/>
              <w:adjustRightInd w:val="0"/>
              <w:jc w:val="both"/>
              <w:rPr>
                <w:sz w:val="24"/>
                <w:szCs w:val="24"/>
                <w:lang w:val="ro-RO"/>
              </w:rPr>
            </w:pPr>
          </w:p>
        </w:tc>
        <w:tc>
          <w:tcPr>
            <w:tcW w:w="2005"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623"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767" w:type="dxa"/>
          </w:tcPr>
          <w:p w:rsidR="00EE0508" w:rsidRPr="00A10D49" w:rsidRDefault="00EE0508" w:rsidP="0080424C">
            <w:pPr>
              <w:widowControl w:val="0"/>
              <w:autoSpaceDE w:val="0"/>
              <w:autoSpaceDN w:val="0"/>
              <w:adjustRightInd w:val="0"/>
              <w:ind w:firstLine="7"/>
              <w:jc w:val="both"/>
              <w:rPr>
                <w:sz w:val="24"/>
                <w:szCs w:val="24"/>
                <w:lang w:val="ro-RO"/>
              </w:rPr>
            </w:pPr>
          </w:p>
        </w:tc>
      </w:tr>
      <w:tr w:rsidR="00EE0508" w:rsidRPr="00A10D49" w:rsidTr="0080424C">
        <w:trPr>
          <w:trHeight w:val="89"/>
        </w:trPr>
        <w:tc>
          <w:tcPr>
            <w:tcW w:w="2191" w:type="dxa"/>
          </w:tcPr>
          <w:p w:rsidR="00EE0508" w:rsidRPr="00A10D49" w:rsidRDefault="00EE0508" w:rsidP="0080424C">
            <w:pPr>
              <w:widowControl w:val="0"/>
              <w:autoSpaceDE w:val="0"/>
              <w:autoSpaceDN w:val="0"/>
              <w:adjustRightInd w:val="0"/>
              <w:jc w:val="both"/>
              <w:rPr>
                <w:sz w:val="24"/>
                <w:szCs w:val="24"/>
                <w:lang w:val="ro-RO"/>
              </w:rPr>
            </w:pPr>
            <w:r w:rsidRPr="00A10D49">
              <w:rPr>
                <w:sz w:val="24"/>
                <w:szCs w:val="24"/>
                <w:lang w:val="ro-RO"/>
              </w:rPr>
              <w:t xml:space="preserve">Derivaţii </w:t>
            </w:r>
            <w:proofErr w:type="spellStart"/>
            <w:r w:rsidRPr="00A10D49">
              <w:rPr>
                <w:sz w:val="24"/>
                <w:szCs w:val="24"/>
                <w:lang w:val="ro-RO"/>
              </w:rPr>
              <w:t>benzotiazepinei</w:t>
            </w:r>
            <w:proofErr w:type="spellEnd"/>
          </w:p>
        </w:tc>
        <w:tc>
          <w:tcPr>
            <w:tcW w:w="1942" w:type="dxa"/>
          </w:tcPr>
          <w:p w:rsidR="00EE0508" w:rsidRPr="00A10D49" w:rsidRDefault="00EE0508" w:rsidP="0080424C">
            <w:pPr>
              <w:widowControl w:val="0"/>
              <w:autoSpaceDE w:val="0"/>
              <w:autoSpaceDN w:val="0"/>
              <w:adjustRightInd w:val="0"/>
              <w:jc w:val="both"/>
              <w:rPr>
                <w:sz w:val="24"/>
                <w:szCs w:val="24"/>
                <w:lang w:val="ro-RO"/>
              </w:rPr>
            </w:pPr>
          </w:p>
        </w:tc>
        <w:tc>
          <w:tcPr>
            <w:tcW w:w="2005"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623"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767" w:type="dxa"/>
          </w:tcPr>
          <w:p w:rsidR="00EE0508" w:rsidRPr="00A10D49" w:rsidRDefault="00EE0508" w:rsidP="0080424C">
            <w:pPr>
              <w:widowControl w:val="0"/>
              <w:autoSpaceDE w:val="0"/>
              <w:autoSpaceDN w:val="0"/>
              <w:adjustRightInd w:val="0"/>
              <w:ind w:firstLine="7"/>
              <w:jc w:val="both"/>
              <w:rPr>
                <w:sz w:val="24"/>
                <w:szCs w:val="24"/>
                <w:lang w:val="ro-RO"/>
              </w:rPr>
            </w:pPr>
          </w:p>
        </w:tc>
      </w:tr>
      <w:tr w:rsidR="00EE0508" w:rsidRPr="00A10D49" w:rsidTr="0080424C">
        <w:trPr>
          <w:trHeight w:val="39"/>
        </w:trPr>
        <w:tc>
          <w:tcPr>
            <w:tcW w:w="2191" w:type="dxa"/>
          </w:tcPr>
          <w:p w:rsidR="00EE0508" w:rsidRPr="00A10D49" w:rsidRDefault="00EE0508" w:rsidP="0080424C">
            <w:pPr>
              <w:widowControl w:val="0"/>
              <w:autoSpaceDE w:val="0"/>
              <w:autoSpaceDN w:val="0"/>
              <w:adjustRightInd w:val="0"/>
              <w:jc w:val="both"/>
              <w:rPr>
                <w:sz w:val="24"/>
                <w:szCs w:val="24"/>
                <w:lang w:val="ro-RO"/>
              </w:rPr>
            </w:pPr>
            <w:r w:rsidRPr="00A10D49">
              <w:rPr>
                <w:sz w:val="24"/>
                <w:szCs w:val="24"/>
                <w:lang w:val="ro-RO"/>
              </w:rPr>
              <w:t xml:space="preserve">Derivaţii </w:t>
            </w:r>
            <w:proofErr w:type="spellStart"/>
            <w:r w:rsidRPr="00A10D49">
              <w:rPr>
                <w:sz w:val="24"/>
                <w:szCs w:val="24"/>
                <w:lang w:val="ro-RO"/>
              </w:rPr>
              <w:t>difenilpiperazinei</w:t>
            </w:r>
            <w:proofErr w:type="spellEnd"/>
          </w:p>
        </w:tc>
        <w:tc>
          <w:tcPr>
            <w:tcW w:w="1942" w:type="dxa"/>
          </w:tcPr>
          <w:p w:rsidR="00EE0508" w:rsidRPr="00A10D49" w:rsidRDefault="00EE0508" w:rsidP="0080424C">
            <w:pPr>
              <w:widowControl w:val="0"/>
              <w:autoSpaceDE w:val="0"/>
              <w:autoSpaceDN w:val="0"/>
              <w:adjustRightInd w:val="0"/>
              <w:jc w:val="both"/>
              <w:rPr>
                <w:sz w:val="24"/>
                <w:szCs w:val="24"/>
                <w:lang w:val="ro-RO"/>
              </w:rPr>
            </w:pPr>
          </w:p>
        </w:tc>
        <w:tc>
          <w:tcPr>
            <w:tcW w:w="2005"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623" w:type="dxa"/>
          </w:tcPr>
          <w:p w:rsidR="00EE0508" w:rsidRPr="00A10D49" w:rsidRDefault="00EE0508" w:rsidP="0080424C">
            <w:pPr>
              <w:widowControl w:val="0"/>
              <w:autoSpaceDE w:val="0"/>
              <w:autoSpaceDN w:val="0"/>
              <w:adjustRightInd w:val="0"/>
              <w:ind w:firstLine="7"/>
              <w:jc w:val="both"/>
              <w:rPr>
                <w:sz w:val="24"/>
                <w:szCs w:val="24"/>
                <w:lang w:val="ro-RO"/>
              </w:rPr>
            </w:pPr>
          </w:p>
        </w:tc>
        <w:tc>
          <w:tcPr>
            <w:tcW w:w="1767" w:type="dxa"/>
          </w:tcPr>
          <w:p w:rsidR="00EE0508" w:rsidRPr="00A10D49" w:rsidRDefault="00EE0508" w:rsidP="0080424C">
            <w:pPr>
              <w:widowControl w:val="0"/>
              <w:autoSpaceDE w:val="0"/>
              <w:autoSpaceDN w:val="0"/>
              <w:adjustRightInd w:val="0"/>
              <w:ind w:firstLine="7"/>
              <w:jc w:val="both"/>
              <w:rPr>
                <w:sz w:val="24"/>
                <w:szCs w:val="24"/>
                <w:lang w:val="ro-RO"/>
              </w:rPr>
            </w:pPr>
          </w:p>
        </w:tc>
      </w:tr>
    </w:tbl>
    <w:p w:rsidR="00EE0508" w:rsidRPr="00A10D49" w:rsidRDefault="00EE0508" w:rsidP="00EE0508">
      <w:pPr>
        <w:widowControl w:val="0"/>
        <w:jc w:val="both"/>
        <w:rPr>
          <w:sz w:val="24"/>
          <w:szCs w:val="24"/>
          <w:lang w:val="ro-RO"/>
        </w:rPr>
      </w:pPr>
      <w:r w:rsidRPr="00A10D49">
        <w:rPr>
          <w:sz w:val="24"/>
          <w:szCs w:val="24"/>
          <w:lang w:val="ro-RO"/>
        </w:rPr>
        <w:t>Notă!</w:t>
      </w:r>
      <w:r w:rsidRPr="00A10D49">
        <w:rPr>
          <w:sz w:val="24"/>
          <w:szCs w:val="24"/>
          <w:lang w:val="fr-FR"/>
        </w:rPr>
        <w:t xml:space="preserve"> </w:t>
      </w:r>
      <w:proofErr w:type="spellStart"/>
      <w:r w:rsidRPr="00A10D49">
        <w:rPr>
          <w:sz w:val="24"/>
          <w:szCs w:val="24"/>
          <w:lang w:val="fr-FR"/>
        </w:rPr>
        <w:t>Prezenţa</w:t>
      </w:r>
      <w:proofErr w:type="spellEnd"/>
      <w:r w:rsidRPr="00A10D49">
        <w:rPr>
          <w:sz w:val="24"/>
          <w:szCs w:val="24"/>
          <w:lang w:val="fr-FR"/>
        </w:rPr>
        <w:t xml:space="preserve"> </w:t>
      </w:r>
      <w:proofErr w:type="spellStart"/>
      <w:r w:rsidRPr="00A10D49">
        <w:rPr>
          <w:sz w:val="24"/>
          <w:szCs w:val="24"/>
          <w:lang w:val="fr-FR"/>
        </w:rPr>
        <w:t>efectului</w:t>
      </w:r>
      <w:proofErr w:type="spellEnd"/>
      <w:r w:rsidRPr="00A10D49">
        <w:rPr>
          <w:sz w:val="24"/>
          <w:szCs w:val="24"/>
          <w:lang w:val="fr-FR"/>
        </w:rPr>
        <w:t xml:space="preserve"> se </w:t>
      </w:r>
      <w:proofErr w:type="spellStart"/>
      <w:r w:rsidRPr="00A10D49">
        <w:rPr>
          <w:sz w:val="24"/>
          <w:szCs w:val="24"/>
          <w:lang w:val="fr-FR"/>
        </w:rPr>
        <w:t>notează</w:t>
      </w:r>
      <w:proofErr w:type="spellEnd"/>
      <w:r w:rsidRPr="00A10D49">
        <w:rPr>
          <w:sz w:val="24"/>
          <w:szCs w:val="24"/>
          <w:lang w:val="fr-FR"/>
        </w:rPr>
        <w:t xml:space="preserve"> </w:t>
      </w:r>
      <w:proofErr w:type="spellStart"/>
      <w:r w:rsidRPr="00A10D49">
        <w:rPr>
          <w:sz w:val="24"/>
          <w:szCs w:val="24"/>
          <w:lang w:val="fr-FR"/>
        </w:rPr>
        <w:t>cu</w:t>
      </w:r>
      <w:proofErr w:type="spellEnd"/>
      <w:r w:rsidRPr="00A10D49">
        <w:rPr>
          <w:sz w:val="24"/>
          <w:szCs w:val="24"/>
          <w:lang w:val="fr-FR"/>
        </w:rPr>
        <w:t xml:space="preserve"> </w:t>
      </w:r>
      <w:proofErr w:type="spellStart"/>
      <w:r w:rsidRPr="00A10D49">
        <w:rPr>
          <w:sz w:val="24"/>
          <w:szCs w:val="24"/>
          <w:lang w:val="fr-FR"/>
        </w:rPr>
        <w:t>semnul</w:t>
      </w:r>
      <w:proofErr w:type="spellEnd"/>
      <w:r w:rsidRPr="00A10D49">
        <w:rPr>
          <w:sz w:val="24"/>
          <w:szCs w:val="24"/>
          <w:lang w:val="fr-FR"/>
        </w:rPr>
        <w:t xml:space="preserve"> </w:t>
      </w:r>
      <w:r w:rsidRPr="00A10D49">
        <w:rPr>
          <w:sz w:val="24"/>
          <w:szCs w:val="24"/>
          <w:lang w:val="ro-RO"/>
        </w:rPr>
        <w:t>„++” – efect maxim; „+” – efect mai mic decât maxim.</w:t>
      </w:r>
    </w:p>
    <w:p w:rsidR="00EE0508" w:rsidRPr="00A10D49" w:rsidRDefault="00EE0508" w:rsidP="00EE0508">
      <w:pPr>
        <w:pStyle w:val="a5"/>
        <w:widowControl w:val="0"/>
        <w:numPr>
          <w:ilvl w:val="0"/>
          <w:numId w:val="3"/>
        </w:numPr>
        <w:jc w:val="both"/>
        <w:rPr>
          <w:sz w:val="24"/>
          <w:szCs w:val="24"/>
          <w:lang w:val="ro-RO"/>
        </w:rPr>
      </w:pPr>
      <w:r w:rsidRPr="00A10D49">
        <w:rPr>
          <w:b/>
          <w:sz w:val="24"/>
          <w:szCs w:val="24"/>
          <w:lang w:val="ro-RO"/>
        </w:rPr>
        <w:t>Probleme:</w:t>
      </w:r>
      <w:r w:rsidRPr="00A10D49">
        <w:rPr>
          <w:sz w:val="24"/>
          <w:szCs w:val="24"/>
          <w:lang w:val="ro-RO"/>
        </w:rPr>
        <w:t xml:space="preserve"> </w:t>
      </w:r>
    </w:p>
    <w:p w:rsidR="00EE0508" w:rsidRPr="00A10D49" w:rsidRDefault="00EE0508" w:rsidP="00EE0508">
      <w:pPr>
        <w:widowControl w:val="0"/>
        <w:ind w:firstLine="720"/>
        <w:jc w:val="both"/>
        <w:rPr>
          <w:sz w:val="24"/>
          <w:szCs w:val="24"/>
          <w:lang w:val="ro-RO"/>
        </w:rPr>
      </w:pPr>
      <w:r w:rsidRPr="00A10D49">
        <w:rPr>
          <w:sz w:val="24"/>
          <w:szCs w:val="24"/>
          <w:lang w:val="ro-RO"/>
        </w:rPr>
        <w:t xml:space="preserve">Un pacient a sesizat o durere acută în regiunea cordului. A folosit un medicament. Accesul de durere a dispărut, dar imediat au apărut vertijul, slăbiciunea, bolnavul a pierdut cunoştinţa. La examenul obiectiv s-a determinat o hipotensiune arterială acută. </w:t>
      </w:r>
    </w:p>
    <w:p w:rsidR="00EE0508" w:rsidRPr="00A10D49" w:rsidRDefault="00EE0508" w:rsidP="00EE0508">
      <w:pPr>
        <w:ind w:left="851"/>
        <w:jc w:val="both"/>
        <w:rPr>
          <w:sz w:val="24"/>
          <w:szCs w:val="24"/>
          <w:lang w:val="ro-RO"/>
        </w:rPr>
      </w:pPr>
      <w:r w:rsidRPr="00A10D49">
        <w:rPr>
          <w:sz w:val="24"/>
          <w:szCs w:val="24"/>
          <w:lang w:val="ro-RO"/>
        </w:rPr>
        <w:t xml:space="preserve">Ce medicament a folosit bolnavul? </w:t>
      </w:r>
    </w:p>
    <w:p w:rsidR="00EE0508" w:rsidRPr="00A10D49" w:rsidRDefault="00EE0508" w:rsidP="00EE0508">
      <w:pPr>
        <w:ind w:left="851"/>
        <w:jc w:val="both"/>
        <w:rPr>
          <w:sz w:val="24"/>
          <w:szCs w:val="24"/>
          <w:lang w:val="ro-RO"/>
        </w:rPr>
      </w:pPr>
      <w:r w:rsidRPr="00A10D49">
        <w:rPr>
          <w:sz w:val="24"/>
          <w:szCs w:val="24"/>
          <w:lang w:val="ro-RO"/>
        </w:rPr>
        <w:t>Care este cauza hipotensiunii arteriale acute?</w:t>
      </w:r>
    </w:p>
    <w:p w:rsidR="00EE0508" w:rsidRPr="00A10D49" w:rsidRDefault="00EE0508" w:rsidP="00EE0508">
      <w:pPr>
        <w:ind w:left="851"/>
        <w:jc w:val="both"/>
        <w:rPr>
          <w:sz w:val="24"/>
          <w:szCs w:val="24"/>
          <w:lang w:val="ro-RO"/>
        </w:rPr>
      </w:pPr>
    </w:p>
    <w:p w:rsidR="00EE0508" w:rsidRPr="00A10D49" w:rsidRDefault="00EE0508" w:rsidP="00EE0508">
      <w:pPr>
        <w:widowControl w:val="0"/>
        <w:ind w:firstLine="720"/>
        <w:jc w:val="both"/>
        <w:rPr>
          <w:sz w:val="24"/>
          <w:szCs w:val="24"/>
          <w:lang w:val="ro-RO"/>
        </w:rPr>
      </w:pPr>
      <w:r w:rsidRPr="00A10D49">
        <w:rPr>
          <w:sz w:val="24"/>
          <w:szCs w:val="24"/>
          <w:lang w:val="ro-RO"/>
        </w:rPr>
        <w:t xml:space="preserve">În staţionar a fost internat un pacient cu simptome de dereglări circulatorii cerebrale şi acuze de o cefalee pronunţată şi frecventă. În rezultatul examinării a fost stabilit o stare </w:t>
      </w:r>
      <w:proofErr w:type="spellStart"/>
      <w:r w:rsidRPr="00A10D49">
        <w:rPr>
          <w:sz w:val="24"/>
          <w:szCs w:val="24"/>
          <w:lang w:val="ro-RO"/>
        </w:rPr>
        <w:t>migrenoasă</w:t>
      </w:r>
      <w:proofErr w:type="spellEnd"/>
      <w:r w:rsidRPr="00A10D49">
        <w:rPr>
          <w:sz w:val="24"/>
          <w:szCs w:val="24"/>
          <w:lang w:val="ro-RO"/>
        </w:rPr>
        <w:t>.</w:t>
      </w:r>
    </w:p>
    <w:p w:rsidR="00EE0508" w:rsidRPr="00A10D49" w:rsidRDefault="00EE0508" w:rsidP="00EE0508">
      <w:pPr>
        <w:ind w:left="709"/>
        <w:jc w:val="both"/>
        <w:rPr>
          <w:sz w:val="24"/>
          <w:szCs w:val="24"/>
          <w:lang w:val="ro-RO"/>
        </w:rPr>
      </w:pPr>
      <w:r w:rsidRPr="00A10D49">
        <w:rPr>
          <w:sz w:val="24"/>
          <w:szCs w:val="24"/>
          <w:lang w:val="ro-RO"/>
        </w:rPr>
        <w:t>Ce medicamente veţi utiliza pentru jugularea accesului de cefalee şi tratamentul sistematic al migrenei?</w:t>
      </w:r>
    </w:p>
    <w:p w:rsidR="000E5C3B" w:rsidRPr="00EE0508" w:rsidRDefault="000E5C3B">
      <w:pPr>
        <w:rPr>
          <w:lang w:val="ro-RO"/>
        </w:rPr>
      </w:pPr>
    </w:p>
    <w:sectPr w:rsidR="000E5C3B" w:rsidRPr="00EE0508" w:rsidSect="000E5C3B">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C06EC"/>
    <w:multiLevelType w:val="hybridMultilevel"/>
    <w:tmpl w:val="67848D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5D65AD4"/>
    <w:multiLevelType w:val="hybridMultilevel"/>
    <w:tmpl w:val="8FE23670"/>
    <w:lvl w:ilvl="0" w:tplc="EBE43DB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670A03"/>
    <w:multiLevelType w:val="hybridMultilevel"/>
    <w:tmpl w:val="94A62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EA0F60"/>
    <w:multiLevelType w:val="hybridMultilevel"/>
    <w:tmpl w:val="F5902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EE0508"/>
    <w:rsid w:val="000E5C3B"/>
    <w:rsid w:val="00350257"/>
    <w:rsid w:val="003D7862"/>
    <w:rsid w:val="005D0552"/>
    <w:rsid w:val="008D780B"/>
    <w:rsid w:val="00D219F4"/>
    <w:rsid w:val="00D65593"/>
    <w:rsid w:val="00EE0508"/>
    <w:rsid w:val="00FB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08"/>
    <w:pPr>
      <w:ind w:firstLine="0"/>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0508"/>
    <w:pPr>
      <w:ind w:firstLine="720"/>
      <w:jc w:val="both"/>
    </w:pPr>
    <w:rPr>
      <w:lang w:val="ro-RO"/>
    </w:rPr>
  </w:style>
  <w:style w:type="character" w:customStyle="1" w:styleId="a4">
    <w:name w:val="Основной текст с отступом Знак"/>
    <w:basedOn w:val="a0"/>
    <w:link w:val="a3"/>
    <w:rsid w:val="00EE0508"/>
    <w:rPr>
      <w:rFonts w:ascii="Times New Roman" w:eastAsia="Times New Roman" w:hAnsi="Times New Roman" w:cs="Times New Roman"/>
      <w:color w:val="000000"/>
      <w:sz w:val="28"/>
      <w:szCs w:val="20"/>
      <w:lang w:val="ro-RO"/>
    </w:rPr>
  </w:style>
  <w:style w:type="paragraph" w:styleId="a5">
    <w:name w:val="List Paragraph"/>
    <w:basedOn w:val="a"/>
    <w:uiPriority w:val="99"/>
    <w:qFormat/>
    <w:rsid w:val="00EE05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1732</Words>
  <Characters>9878</Characters>
  <Application>Microsoft Office Word</Application>
  <DocSecurity>0</DocSecurity>
  <Lines>82</Lines>
  <Paragraphs>23</Paragraphs>
  <ScaleCrop>false</ScaleCrop>
  <Company>Krokoz™</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Stratu E</dc:creator>
  <cp:keywords/>
  <dc:description/>
  <cp:lastModifiedBy>Stratu E</cp:lastModifiedBy>
  <cp:revision>3</cp:revision>
  <dcterms:created xsi:type="dcterms:W3CDTF">2020-02-10T11:21:00Z</dcterms:created>
  <dcterms:modified xsi:type="dcterms:W3CDTF">2020-02-10T11:23:00Z</dcterms:modified>
</cp:coreProperties>
</file>